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7C0" w:rsidRDefault="00B217C0" w:rsidP="0044620A">
      <w:pPr>
        <w:jc w:val="center"/>
        <w:rPr>
          <w:rStyle w:val="A0"/>
          <w:rFonts w:ascii="Arial Unicode MS" w:eastAsia="Arial Unicode MS" w:hAnsi="Arial Unicode MS" w:cs="Arial Unicode MS"/>
          <w:b/>
          <w:bCs/>
          <w:iCs/>
          <w:sz w:val="28"/>
          <w:szCs w:val="28"/>
        </w:rPr>
      </w:pPr>
      <w:r w:rsidRPr="00B217C0">
        <w:rPr>
          <w:rStyle w:val="A0"/>
          <w:rFonts w:ascii="Arial Unicode MS" w:eastAsia="Arial Unicode MS" w:hAnsi="Arial Unicode MS" w:cs="Arial Unicode MS"/>
          <w:b/>
          <w:bCs/>
          <w:iCs/>
          <w:noProof/>
          <w:sz w:val="28"/>
          <w:szCs w:val="28"/>
          <w:lang w:eastAsia="fr-CA" w:bidi="ar-SA"/>
        </w:rPr>
        <w:drawing>
          <wp:inline distT="0" distB="0" distL="0" distR="0">
            <wp:extent cx="4857750" cy="36290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857750" cy="3629025"/>
                    </a:xfrm>
                    <a:prstGeom prst="rect">
                      <a:avLst/>
                    </a:prstGeom>
                    <a:noFill/>
                    <a:ln w="9525">
                      <a:noFill/>
                      <a:miter lim="800000"/>
                      <a:headEnd/>
                      <a:tailEnd/>
                    </a:ln>
                  </pic:spPr>
                </pic:pic>
              </a:graphicData>
            </a:graphic>
          </wp:inline>
        </w:drawing>
      </w:r>
    </w:p>
    <w:p w:rsidR="00B217C0" w:rsidRDefault="00B217C0" w:rsidP="0044620A">
      <w:pPr>
        <w:jc w:val="center"/>
        <w:rPr>
          <w:rStyle w:val="A0"/>
          <w:rFonts w:ascii="Arial Unicode MS" w:eastAsia="Arial Unicode MS" w:hAnsi="Arial Unicode MS" w:cs="Arial Unicode MS"/>
          <w:b/>
          <w:bCs/>
          <w:iCs/>
          <w:sz w:val="28"/>
          <w:szCs w:val="28"/>
        </w:rPr>
      </w:pPr>
    </w:p>
    <w:p w:rsidR="00B217C0" w:rsidRDefault="00B217C0" w:rsidP="0044620A">
      <w:pPr>
        <w:jc w:val="center"/>
        <w:rPr>
          <w:rStyle w:val="A0"/>
          <w:rFonts w:ascii="Arial Unicode MS" w:eastAsia="Arial Unicode MS" w:hAnsi="Arial Unicode MS" w:cs="Arial Unicode MS"/>
          <w:b/>
          <w:bCs/>
          <w:iCs/>
          <w:sz w:val="28"/>
          <w:szCs w:val="28"/>
        </w:rPr>
      </w:pPr>
    </w:p>
    <w:p w:rsidR="007257E7" w:rsidRPr="008F3805" w:rsidRDefault="007257E7" w:rsidP="0044620A">
      <w:pPr>
        <w:jc w:val="center"/>
        <w:rPr>
          <w:rStyle w:val="A0"/>
          <w:rFonts w:ascii="Arial Unicode MS" w:eastAsia="Arial Unicode MS" w:hAnsi="Arial Unicode MS" w:cs="Arial Unicode MS"/>
          <w:b/>
          <w:bCs/>
          <w:iCs/>
          <w:sz w:val="28"/>
          <w:szCs w:val="28"/>
        </w:rPr>
      </w:pPr>
      <w:r w:rsidRPr="008F3805">
        <w:rPr>
          <w:rStyle w:val="A0"/>
          <w:rFonts w:ascii="Arial Unicode MS" w:eastAsia="Arial Unicode MS" w:hAnsi="Arial Unicode MS" w:cs="Arial Unicode MS"/>
          <w:b/>
          <w:bCs/>
          <w:iCs/>
          <w:sz w:val="28"/>
          <w:szCs w:val="28"/>
        </w:rPr>
        <w:t>UN MONDE SANS PROSTITUTION</w:t>
      </w:r>
    </w:p>
    <w:p w:rsidR="00717DC3" w:rsidRPr="008F3805" w:rsidRDefault="00717DC3" w:rsidP="0044620A">
      <w:pPr>
        <w:jc w:val="center"/>
        <w:rPr>
          <w:rStyle w:val="A0"/>
          <w:rFonts w:ascii="Arial Unicode MS" w:eastAsia="Arial Unicode MS" w:hAnsi="Arial Unicode MS" w:cs="Arial Unicode MS"/>
          <w:sz w:val="20"/>
          <w:szCs w:val="20"/>
        </w:rPr>
      </w:pPr>
    </w:p>
    <w:p w:rsidR="00B217C0" w:rsidRDefault="00B217C0" w:rsidP="0044620A">
      <w:pPr>
        <w:jc w:val="center"/>
        <w:rPr>
          <w:rStyle w:val="A0"/>
          <w:rFonts w:ascii="Arial Unicode MS" w:eastAsia="Arial Unicode MS" w:hAnsi="Arial Unicode MS" w:cs="Arial Unicode MS"/>
          <w:sz w:val="20"/>
          <w:szCs w:val="20"/>
        </w:rPr>
      </w:pPr>
    </w:p>
    <w:p w:rsidR="00B217C0" w:rsidRDefault="00B217C0" w:rsidP="0044620A">
      <w:pPr>
        <w:jc w:val="center"/>
        <w:rPr>
          <w:rStyle w:val="A0"/>
          <w:rFonts w:ascii="Arial Unicode MS" w:eastAsia="Arial Unicode MS" w:hAnsi="Arial Unicode MS" w:cs="Arial Unicode MS"/>
          <w:sz w:val="20"/>
          <w:szCs w:val="20"/>
        </w:rPr>
      </w:pPr>
    </w:p>
    <w:p w:rsidR="00B217C0" w:rsidRDefault="00B217C0" w:rsidP="0044620A">
      <w:pPr>
        <w:jc w:val="center"/>
        <w:rPr>
          <w:rStyle w:val="A0"/>
          <w:rFonts w:ascii="Arial Unicode MS" w:eastAsia="Arial Unicode MS" w:hAnsi="Arial Unicode MS" w:cs="Arial Unicode MS"/>
          <w:sz w:val="20"/>
          <w:szCs w:val="20"/>
        </w:rPr>
      </w:pPr>
    </w:p>
    <w:p w:rsidR="00717DC3" w:rsidRPr="008F3805" w:rsidRDefault="00910306" w:rsidP="0044620A">
      <w:pPr>
        <w:jc w:val="center"/>
        <w:rPr>
          <w:rStyle w:val="A0"/>
          <w:rFonts w:ascii="Arial Unicode MS" w:eastAsia="Arial Unicode MS" w:hAnsi="Arial Unicode MS" w:cs="Arial Unicode MS"/>
          <w:sz w:val="20"/>
          <w:szCs w:val="20"/>
        </w:rPr>
      </w:pPr>
      <w:r w:rsidRPr="008F3805">
        <w:rPr>
          <w:rStyle w:val="A0"/>
          <w:rFonts w:ascii="Arial Unicode MS" w:eastAsia="Arial Unicode MS" w:hAnsi="Arial Unicode MS" w:cs="Arial Unicode MS"/>
          <w:sz w:val="20"/>
          <w:szCs w:val="20"/>
        </w:rPr>
        <w:t>PRÉSENTATION DE LA</w:t>
      </w:r>
    </w:p>
    <w:p w:rsidR="00AA40F7" w:rsidRPr="008F3805" w:rsidRDefault="00910306" w:rsidP="0044620A">
      <w:pPr>
        <w:jc w:val="center"/>
        <w:rPr>
          <w:rStyle w:val="A0"/>
          <w:rFonts w:ascii="Arial Unicode MS" w:eastAsia="Arial Unicode MS" w:hAnsi="Arial Unicode MS" w:cs="Arial Unicode MS"/>
          <w:sz w:val="20"/>
          <w:szCs w:val="20"/>
        </w:rPr>
      </w:pPr>
      <w:r w:rsidRPr="008F3805">
        <w:rPr>
          <w:rStyle w:val="A0"/>
          <w:rFonts w:ascii="Arial Unicode MS" w:eastAsia="Arial Unicode MS" w:hAnsi="Arial Unicode MS" w:cs="Arial Unicode MS"/>
          <w:sz w:val="20"/>
          <w:szCs w:val="20"/>
        </w:rPr>
        <w:t>CONCERTATION DES LUTTES CONTRE L’EXPLOITATION SEXUELLE</w:t>
      </w:r>
    </w:p>
    <w:p w:rsidR="00AA40F7" w:rsidRPr="008F3805" w:rsidRDefault="00910306" w:rsidP="0044620A">
      <w:pPr>
        <w:jc w:val="center"/>
        <w:rPr>
          <w:rFonts w:ascii="Arial Unicode MS" w:eastAsia="Arial Unicode MS" w:hAnsi="Arial Unicode MS" w:cs="Arial Unicode MS"/>
          <w:sz w:val="20"/>
          <w:szCs w:val="20"/>
        </w:rPr>
      </w:pPr>
      <w:r w:rsidRPr="008F3805">
        <w:rPr>
          <w:rFonts w:ascii="Arial Unicode MS" w:eastAsia="Arial Unicode MS" w:hAnsi="Arial Unicode MS" w:cs="Arial Unicode MS"/>
          <w:sz w:val="20"/>
          <w:szCs w:val="20"/>
        </w:rPr>
        <w:t>AU COMITÉ INTERMINISTÉRIEL SUR L’EXPLOITATION SEXUELLE</w:t>
      </w:r>
    </w:p>
    <w:p w:rsidR="00B217C0" w:rsidRDefault="00B217C0" w:rsidP="0044620A">
      <w:pPr>
        <w:jc w:val="center"/>
        <w:rPr>
          <w:rFonts w:ascii="Arial Unicode MS" w:eastAsia="Arial Unicode MS" w:hAnsi="Arial Unicode MS" w:cs="Arial Unicode MS"/>
          <w:sz w:val="20"/>
          <w:szCs w:val="20"/>
        </w:rPr>
      </w:pPr>
    </w:p>
    <w:p w:rsidR="00B217C0" w:rsidRDefault="00B217C0" w:rsidP="0044620A">
      <w:pPr>
        <w:jc w:val="center"/>
        <w:rPr>
          <w:rFonts w:ascii="Arial Unicode MS" w:eastAsia="Arial Unicode MS" w:hAnsi="Arial Unicode MS" w:cs="Arial Unicode MS"/>
          <w:sz w:val="20"/>
          <w:szCs w:val="20"/>
        </w:rPr>
      </w:pPr>
    </w:p>
    <w:p w:rsidR="00AA40F7" w:rsidRDefault="00AA40F7" w:rsidP="0044620A">
      <w:pPr>
        <w:jc w:val="center"/>
        <w:rPr>
          <w:rFonts w:ascii="Arial Unicode MS" w:eastAsia="Arial Unicode MS" w:hAnsi="Arial Unicode MS" w:cs="Arial Unicode MS"/>
          <w:sz w:val="20"/>
          <w:szCs w:val="20"/>
        </w:rPr>
      </w:pPr>
      <w:r w:rsidRPr="008F3805">
        <w:rPr>
          <w:rFonts w:ascii="Arial Unicode MS" w:eastAsia="Arial Unicode MS" w:hAnsi="Arial Unicode MS" w:cs="Arial Unicode MS"/>
          <w:sz w:val="20"/>
          <w:szCs w:val="20"/>
        </w:rPr>
        <w:t>DÉCEMBRE 2013</w:t>
      </w:r>
    </w:p>
    <w:p w:rsidR="00B217C0" w:rsidRDefault="00B217C0" w:rsidP="0044620A">
      <w:pPr>
        <w:jc w:val="center"/>
        <w:rPr>
          <w:rFonts w:ascii="Arial Unicode MS" w:eastAsia="Arial Unicode MS" w:hAnsi="Arial Unicode MS" w:cs="Arial Unicode MS"/>
          <w:sz w:val="20"/>
          <w:szCs w:val="20"/>
        </w:rPr>
      </w:pPr>
    </w:p>
    <w:p w:rsidR="00B217C0" w:rsidRPr="008F3805" w:rsidRDefault="00B217C0" w:rsidP="0044620A">
      <w:pPr>
        <w:jc w:val="center"/>
        <w:rPr>
          <w:rFonts w:ascii="Arial Unicode MS" w:eastAsia="Arial Unicode MS" w:hAnsi="Arial Unicode MS" w:cs="Arial Unicode MS"/>
          <w:sz w:val="20"/>
          <w:szCs w:val="20"/>
        </w:rPr>
      </w:pPr>
    </w:p>
    <w:p w:rsidR="00AA40F7" w:rsidRPr="008F3805" w:rsidRDefault="00AA40F7" w:rsidP="0044620A">
      <w:pPr>
        <w:jc w:val="both"/>
        <w:rPr>
          <w:rFonts w:ascii="Arial Unicode MS" w:eastAsia="Arial Unicode MS" w:hAnsi="Arial Unicode MS" w:cs="Arial Unicode MS"/>
          <w:sz w:val="20"/>
          <w:szCs w:val="20"/>
        </w:rPr>
      </w:pPr>
    </w:p>
    <w:p w:rsidR="00B217C0" w:rsidRDefault="00B217C0" w:rsidP="00B217C0">
      <w:pPr>
        <w:spacing w:after="200" w:line="276" w:lineRule="auto"/>
        <w:jc w:val="center"/>
        <w:rPr>
          <w:rFonts w:ascii="Arial Unicode MS" w:eastAsia="Arial Unicode MS" w:hAnsi="Arial Unicode MS" w:cs="Arial Unicode MS"/>
          <w:b/>
          <w:sz w:val="20"/>
          <w:szCs w:val="20"/>
        </w:rPr>
      </w:pPr>
      <w:r w:rsidRPr="00B217C0">
        <w:rPr>
          <w:rFonts w:ascii="Arial Unicode MS" w:eastAsia="Arial Unicode MS" w:hAnsi="Arial Unicode MS" w:cs="Arial Unicode MS"/>
          <w:b/>
          <w:noProof/>
          <w:sz w:val="20"/>
          <w:szCs w:val="20"/>
          <w:lang w:eastAsia="fr-CA" w:bidi="ar-SA"/>
        </w:rPr>
        <w:drawing>
          <wp:inline distT="0" distB="0" distL="0" distR="0">
            <wp:extent cx="2295525" cy="1117019"/>
            <wp:effectExtent l="19050" t="0" r="9525" b="0"/>
            <wp:docPr id="5" name="Image 1" descr="P:\Prostitution projet\700 Communications\780-Formulaires, Charte, logos, etc\782-Logos\Nouveaux logos-symboles\logos en jpeg\LOGO_CLES_ro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stitution projet\700 Communications\780-Formulaires, Charte, logos, etc\782-Logos\Nouveaux logos-symboles\logos en jpeg\LOGO_CLES_rouge.jpg"/>
                    <pic:cNvPicPr>
                      <a:picLocks noChangeAspect="1" noChangeArrowheads="1"/>
                    </pic:cNvPicPr>
                  </pic:nvPicPr>
                  <pic:blipFill>
                    <a:blip r:embed="rId9" cstate="print"/>
                    <a:srcRect/>
                    <a:stretch>
                      <a:fillRect/>
                    </a:stretch>
                  </pic:blipFill>
                  <pic:spPr bwMode="auto">
                    <a:xfrm>
                      <a:off x="0" y="0"/>
                      <a:ext cx="2302455" cy="1120391"/>
                    </a:xfrm>
                    <a:prstGeom prst="rect">
                      <a:avLst/>
                    </a:prstGeom>
                    <a:noFill/>
                    <a:ln w="9525">
                      <a:noFill/>
                      <a:miter lim="800000"/>
                      <a:headEnd/>
                      <a:tailEnd/>
                    </a:ln>
                  </pic:spPr>
                </pic:pic>
              </a:graphicData>
            </a:graphic>
          </wp:inline>
        </w:drawing>
      </w:r>
    </w:p>
    <w:p w:rsidR="00AA40F7" w:rsidRPr="008F3805" w:rsidRDefault="00AA40F7" w:rsidP="0044620A">
      <w:pPr>
        <w:jc w:val="both"/>
        <w:rPr>
          <w:rFonts w:ascii="Arial Unicode MS" w:eastAsia="Arial Unicode MS" w:hAnsi="Arial Unicode MS" w:cs="Arial Unicode MS"/>
          <w:b/>
          <w:sz w:val="20"/>
          <w:szCs w:val="20"/>
        </w:rPr>
      </w:pPr>
      <w:r w:rsidRPr="008F3805">
        <w:rPr>
          <w:rFonts w:ascii="Arial Unicode MS" w:eastAsia="Arial Unicode MS" w:hAnsi="Arial Unicode MS" w:cs="Arial Unicode MS"/>
          <w:b/>
          <w:sz w:val="20"/>
          <w:szCs w:val="20"/>
        </w:rPr>
        <w:lastRenderedPageBreak/>
        <w:t>Qui nous sommes?</w:t>
      </w:r>
    </w:p>
    <w:p w:rsidR="00AA40F7" w:rsidRPr="008F3805" w:rsidRDefault="00AA40F7" w:rsidP="0044620A">
      <w:pPr>
        <w:jc w:val="both"/>
        <w:rPr>
          <w:rFonts w:ascii="Arial Unicode MS" w:eastAsia="Arial Unicode MS" w:hAnsi="Arial Unicode MS" w:cs="Arial Unicode MS"/>
          <w:sz w:val="20"/>
          <w:szCs w:val="20"/>
          <w:lang w:eastAsia="fr-FR" w:bidi="ar-SA"/>
        </w:rPr>
      </w:pPr>
    </w:p>
    <w:p w:rsidR="00AA40F7" w:rsidRDefault="00AA40F7" w:rsidP="0044620A">
      <w:pPr>
        <w:jc w:val="both"/>
        <w:rPr>
          <w:rFonts w:ascii="Arial Unicode MS" w:eastAsia="Arial Unicode MS" w:hAnsi="Arial Unicode MS" w:cs="Arial Unicode MS"/>
          <w:sz w:val="20"/>
          <w:szCs w:val="20"/>
        </w:rPr>
      </w:pPr>
      <w:r w:rsidRPr="008F3805">
        <w:rPr>
          <w:rFonts w:ascii="Arial Unicode MS" w:eastAsia="Arial Unicode MS" w:hAnsi="Arial Unicode MS" w:cs="Arial Unicode MS"/>
          <w:sz w:val="20"/>
          <w:szCs w:val="20"/>
        </w:rPr>
        <w:t>La Concertation des luttes contre l'exploitation sexuelle (la CLES) a pour mission</w:t>
      </w:r>
      <w:r w:rsidR="00301816">
        <w:rPr>
          <w:rFonts w:ascii="Arial Unicode MS" w:eastAsia="Arial Unicode MS" w:hAnsi="Arial Unicode MS" w:cs="Arial Unicode MS"/>
          <w:sz w:val="20"/>
          <w:szCs w:val="20"/>
        </w:rPr>
        <w:t>,</w:t>
      </w:r>
      <w:r w:rsidRPr="008F3805">
        <w:rPr>
          <w:rFonts w:ascii="Arial Unicode MS" w:eastAsia="Arial Unicode MS" w:hAnsi="Arial Unicode MS" w:cs="Arial Unicode MS"/>
          <w:sz w:val="20"/>
          <w:szCs w:val="20"/>
        </w:rPr>
        <w:t xml:space="preserve"> </w:t>
      </w:r>
      <w:r w:rsidR="00301816">
        <w:rPr>
          <w:rFonts w:ascii="Arial Unicode MS" w:eastAsia="Arial Unicode MS" w:hAnsi="Arial Unicode MS" w:cs="Arial Unicode MS"/>
          <w:sz w:val="20"/>
          <w:szCs w:val="20"/>
        </w:rPr>
        <w:t xml:space="preserve">d’une part, </w:t>
      </w:r>
      <w:r w:rsidRPr="008F3805">
        <w:rPr>
          <w:rFonts w:ascii="Arial Unicode MS" w:eastAsia="Arial Unicode MS" w:hAnsi="Arial Unicode MS" w:cs="Arial Unicode MS"/>
          <w:sz w:val="20"/>
          <w:szCs w:val="20"/>
        </w:rPr>
        <w:t>de faire connaître l'impact de l’exploitation sexuelle commerciale et l’industrie qui s’est développée autour de celle-ci sur les droits des femmes</w:t>
      </w:r>
      <w:r w:rsidR="00301816">
        <w:rPr>
          <w:rFonts w:ascii="Arial Unicode MS" w:eastAsia="Arial Unicode MS" w:hAnsi="Arial Unicode MS" w:cs="Arial Unicode MS"/>
          <w:sz w:val="20"/>
          <w:szCs w:val="20"/>
        </w:rPr>
        <w:t xml:space="preserve"> en </w:t>
      </w:r>
      <w:r w:rsidR="00301816" w:rsidRPr="008F3805">
        <w:rPr>
          <w:rFonts w:ascii="Arial Unicode MS" w:eastAsia="Arial Unicode MS" w:hAnsi="Arial Unicode MS" w:cs="Arial Unicode MS"/>
          <w:sz w:val="20"/>
          <w:szCs w:val="20"/>
        </w:rPr>
        <w:t>menant un travail de conscientisation du grand public en général et des jeunes en particulier.</w:t>
      </w:r>
      <w:r w:rsidR="00301816">
        <w:rPr>
          <w:rFonts w:ascii="Arial Unicode MS" w:eastAsia="Arial Unicode MS" w:hAnsi="Arial Unicode MS" w:cs="Arial Unicode MS"/>
          <w:sz w:val="20"/>
          <w:szCs w:val="20"/>
        </w:rPr>
        <w:t xml:space="preserve"> D’autre part, elle a pour but de contrer les effets de cette industrie sur la vie des femmes en offrant du</w:t>
      </w:r>
      <w:r w:rsidRPr="008F3805">
        <w:rPr>
          <w:rFonts w:ascii="Arial Unicode MS" w:eastAsia="Arial Unicode MS" w:hAnsi="Arial Unicode MS" w:cs="Arial Unicode MS"/>
          <w:sz w:val="20"/>
          <w:szCs w:val="20"/>
        </w:rPr>
        <w:t xml:space="preserve"> soutien à ce</w:t>
      </w:r>
      <w:r w:rsidR="00301816">
        <w:rPr>
          <w:rFonts w:ascii="Arial Unicode MS" w:eastAsia="Arial Unicode MS" w:hAnsi="Arial Unicode MS" w:cs="Arial Unicode MS"/>
          <w:sz w:val="20"/>
          <w:szCs w:val="20"/>
        </w:rPr>
        <w:t>lles qui en sont victimes.</w:t>
      </w:r>
    </w:p>
    <w:p w:rsidR="00301816" w:rsidRPr="008F3805" w:rsidRDefault="00301816" w:rsidP="0044620A">
      <w:pPr>
        <w:jc w:val="both"/>
        <w:rPr>
          <w:rFonts w:ascii="Arial Unicode MS" w:eastAsia="Arial Unicode MS" w:hAnsi="Arial Unicode MS" w:cs="Arial Unicode MS"/>
          <w:sz w:val="20"/>
          <w:szCs w:val="20"/>
        </w:rPr>
      </w:pPr>
    </w:p>
    <w:p w:rsidR="00AA40F7" w:rsidRPr="008F3805" w:rsidRDefault="00AA40F7" w:rsidP="0044620A">
      <w:pPr>
        <w:jc w:val="both"/>
        <w:rPr>
          <w:rFonts w:ascii="Arial Unicode MS" w:eastAsia="Arial Unicode MS" w:hAnsi="Arial Unicode MS" w:cs="Arial Unicode MS"/>
          <w:sz w:val="20"/>
          <w:szCs w:val="20"/>
        </w:rPr>
      </w:pPr>
      <w:r w:rsidRPr="008F3805">
        <w:rPr>
          <w:rFonts w:ascii="Arial Unicode MS" w:eastAsia="Arial Unicode MS" w:hAnsi="Arial Unicode MS" w:cs="Arial Unicode MS"/>
          <w:sz w:val="20"/>
          <w:szCs w:val="20"/>
        </w:rPr>
        <w:t>Mise sur pied en 2005 et incorporée sous la loi des entreprises du Québec depuis 2008, notre organisme regroupe 46 groupes membres, notamment des centres d'aide et de lutte contre les agressions à caractère sexuel, des organismes offrant des services aux communautés de minorités visibles, des organismes de jeune</w:t>
      </w:r>
      <w:r w:rsidR="00F87750">
        <w:rPr>
          <w:rFonts w:ascii="Arial Unicode MS" w:eastAsia="Arial Unicode MS" w:hAnsi="Arial Unicode MS" w:cs="Arial Unicode MS"/>
          <w:sz w:val="20"/>
          <w:szCs w:val="20"/>
        </w:rPr>
        <w:t>s</w:t>
      </w:r>
      <w:r w:rsidRPr="008F3805">
        <w:rPr>
          <w:rFonts w:ascii="Arial Unicode MS" w:eastAsia="Arial Unicode MS" w:hAnsi="Arial Unicode MS" w:cs="Arial Unicode MS"/>
          <w:sz w:val="20"/>
          <w:szCs w:val="20"/>
        </w:rPr>
        <w:t xml:space="preserve">...etc. Il est également composé d'une centaine de membres </w:t>
      </w:r>
      <w:proofErr w:type="gramStart"/>
      <w:r w:rsidRPr="008F3805">
        <w:rPr>
          <w:rFonts w:ascii="Arial Unicode MS" w:eastAsia="Arial Unicode MS" w:hAnsi="Arial Unicode MS" w:cs="Arial Unicode MS"/>
          <w:sz w:val="20"/>
          <w:szCs w:val="20"/>
        </w:rPr>
        <w:t>individuelles</w:t>
      </w:r>
      <w:proofErr w:type="gramEnd"/>
      <w:r w:rsidRPr="008F3805">
        <w:rPr>
          <w:rFonts w:ascii="Arial Unicode MS" w:eastAsia="Arial Unicode MS" w:hAnsi="Arial Unicode MS" w:cs="Arial Unicode MS"/>
          <w:sz w:val="20"/>
          <w:szCs w:val="20"/>
        </w:rPr>
        <w:t xml:space="preserve">, dont des étudiantes, travailleuses de rue, femmes-survivantes de la prostitution et de nombreux et nombreuses </w:t>
      </w:r>
      <w:proofErr w:type="spellStart"/>
      <w:r w:rsidRPr="008F3805">
        <w:rPr>
          <w:rFonts w:ascii="Arial Unicode MS" w:eastAsia="Arial Unicode MS" w:hAnsi="Arial Unicode MS" w:cs="Arial Unicode MS"/>
          <w:sz w:val="20"/>
          <w:szCs w:val="20"/>
        </w:rPr>
        <w:t>sympathisantEs</w:t>
      </w:r>
      <w:proofErr w:type="spellEnd"/>
      <w:r w:rsidRPr="008F3805">
        <w:rPr>
          <w:rFonts w:ascii="Arial Unicode MS" w:eastAsia="Arial Unicode MS" w:hAnsi="Arial Unicode MS" w:cs="Arial Unicode MS"/>
          <w:sz w:val="20"/>
          <w:szCs w:val="20"/>
        </w:rPr>
        <w:t xml:space="preserve"> qui croient qu’un monde sans prostitution est possible. Le travail de la CLES se décline en trois principaux volets soient les services aux femmes, </w:t>
      </w:r>
      <w:r w:rsidR="00AB655F">
        <w:rPr>
          <w:rFonts w:ascii="Arial Unicode MS" w:eastAsia="Arial Unicode MS" w:hAnsi="Arial Unicode MS" w:cs="Arial Unicode MS"/>
          <w:sz w:val="20"/>
          <w:szCs w:val="20"/>
        </w:rPr>
        <w:t xml:space="preserve">la prévention et </w:t>
      </w:r>
      <w:r w:rsidRPr="008F3805">
        <w:rPr>
          <w:rFonts w:ascii="Arial Unicode MS" w:eastAsia="Arial Unicode MS" w:hAnsi="Arial Unicode MS" w:cs="Arial Unicode MS"/>
          <w:sz w:val="20"/>
          <w:szCs w:val="20"/>
        </w:rPr>
        <w:t xml:space="preserve">la sensibilisation </w:t>
      </w:r>
      <w:r w:rsidR="00AB655F">
        <w:rPr>
          <w:rFonts w:ascii="Arial Unicode MS" w:eastAsia="Arial Unicode MS" w:hAnsi="Arial Unicode MS" w:cs="Arial Unicode MS"/>
          <w:sz w:val="20"/>
          <w:szCs w:val="20"/>
        </w:rPr>
        <w:t>ainsi que</w:t>
      </w:r>
      <w:r w:rsidRPr="008F3805">
        <w:rPr>
          <w:rFonts w:ascii="Arial Unicode MS" w:eastAsia="Arial Unicode MS" w:hAnsi="Arial Unicode MS" w:cs="Arial Unicode MS"/>
          <w:sz w:val="20"/>
          <w:szCs w:val="20"/>
        </w:rPr>
        <w:t xml:space="preserve"> la formation </w:t>
      </w:r>
      <w:r w:rsidR="00AB655F">
        <w:rPr>
          <w:rFonts w:ascii="Arial Unicode MS" w:eastAsia="Arial Unicode MS" w:hAnsi="Arial Unicode MS" w:cs="Arial Unicode MS"/>
          <w:sz w:val="20"/>
          <w:szCs w:val="20"/>
        </w:rPr>
        <w:t>et</w:t>
      </w:r>
      <w:r w:rsidRPr="008F3805">
        <w:rPr>
          <w:rFonts w:ascii="Arial Unicode MS" w:eastAsia="Arial Unicode MS" w:hAnsi="Arial Unicode MS" w:cs="Arial Unicode MS"/>
          <w:sz w:val="20"/>
          <w:szCs w:val="20"/>
        </w:rPr>
        <w:t xml:space="preserve"> la défense de droits.</w:t>
      </w:r>
    </w:p>
    <w:p w:rsidR="00AA40F7" w:rsidRPr="008F3805" w:rsidRDefault="00AA40F7" w:rsidP="0044620A">
      <w:pPr>
        <w:jc w:val="both"/>
        <w:rPr>
          <w:rFonts w:ascii="Arial Unicode MS" w:eastAsia="Arial Unicode MS" w:hAnsi="Arial Unicode MS" w:cs="Arial Unicode MS"/>
          <w:sz w:val="20"/>
          <w:szCs w:val="20"/>
        </w:rPr>
      </w:pPr>
    </w:p>
    <w:p w:rsidR="00AA40F7" w:rsidRPr="008F3805" w:rsidRDefault="00AA40F7" w:rsidP="0044620A">
      <w:pPr>
        <w:jc w:val="both"/>
        <w:rPr>
          <w:rFonts w:ascii="Arial Unicode MS" w:eastAsia="Arial Unicode MS" w:hAnsi="Arial Unicode MS" w:cs="Arial Unicode MS"/>
          <w:sz w:val="20"/>
          <w:szCs w:val="20"/>
        </w:rPr>
      </w:pPr>
      <w:r w:rsidRPr="008F3805">
        <w:rPr>
          <w:rFonts w:ascii="Arial Unicode MS" w:eastAsia="Arial Unicode MS" w:hAnsi="Arial Unicode MS" w:cs="Arial Unicode MS"/>
          <w:sz w:val="20"/>
          <w:szCs w:val="20"/>
        </w:rPr>
        <w:t xml:space="preserve">Depuis sa création la CLES vise à: </w:t>
      </w:r>
    </w:p>
    <w:p w:rsidR="00AA40F7" w:rsidRPr="008F3805" w:rsidRDefault="00AA40F7" w:rsidP="0044620A">
      <w:pPr>
        <w:jc w:val="both"/>
        <w:rPr>
          <w:rFonts w:ascii="Arial Unicode MS" w:eastAsia="Arial Unicode MS" w:hAnsi="Arial Unicode MS" w:cs="Arial Unicode MS"/>
          <w:sz w:val="20"/>
          <w:szCs w:val="20"/>
        </w:rPr>
      </w:pPr>
    </w:p>
    <w:p w:rsidR="00AA40F7" w:rsidRPr="008F3805" w:rsidRDefault="00AA40F7" w:rsidP="0044620A">
      <w:pPr>
        <w:pStyle w:val="Paragraphedeliste"/>
        <w:numPr>
          <w:ilvl w:val="0"/>
          <w:numId w:val="4"/>
        </w:numPr>
        <w:jc w:val="both"/>
        <w:rPr>
          <w:rFonts w:ascii="Arial Unicode MS" w:eastAsia="Arial Unicode MS" w:hAnsi="Arial Unicode MS" w:cs="Arial Unicode MS"/>
          <w:sz w:val="20"/>
          <w:szCs w:val="20"/>
        </w:rPr>
      </w:pPr>
      <w:r w:rsidRPr="008F3805">
        <w:rPr>
          <w:rFonts w:ascii="Arial Unicode MS" w:eastAsia="Arial Unicode MS" w:hAnsi="Arial Unicode MS" w:cs="Arial Unicode MS"/>
          <w:i/>
          <w:sz w:val="20"/>
          <w:szCs w:val="20"/>
        </w:rPr>
        <w:t>Offrir du soutien et de l'accompagnement aux femmes exploitées sexuellement dans la prostitution sous toutes ses formes et leur offrir des alternatives</w:t>
      </w:r>
      <w:r w:rsidRPr="008F3805">
        <w:rPr>
          <w:rFonts w:ascii="Arial Unicode MS" w:eastAsia="Arial Unicode MS" w:hAnsi="Arial Unicode MS" w:cs="Arial Unicode MS"/>
          <w:sz w:val="20"/>
          <w:szCs w:val="20"/>
        </w:rPr>
        <w:t xml:space="preserve">: </w:t>
      </w:r>
    </w:p>
    <w:p w:rsidR="00AA40F7" w:rsidRPr="008F3805" w:rsidRDefault="00AA40F7" w:rsidP="0044620A">
      <w:pPr>
        <w:ind w:left="360"/>
        <w:jc w:val="both"/>
        <w:rPr>
          <w:rFonts w:ascii="Arial Unicode MS" w:eastAsia="Arial Unicode MS" w:hAnsi="Arial Unicode MS" w:cs="Arial Unicode MS"/>
          <w:sz w:val="20"/>
          <w:szCs w:val="20"/>
        </w:rPr>
      </w:pPr>
    </w:p>
    <w:p w:rsidR="00AA40F7" w:rsidRPr="008F3805" w:rsidRDefault="00AA40F7" w:rsidP="0044620A">
      <w:pPr>
        <w:jc w:val="both"/>
        <w:rPr>
          <w:rFonts w:ascii="Arial Unicode MS" w:eastAsia="Arial Unicode MS" w:hAnsi="Arial Unicode MS" w:cs="Arial Unicode MS"/>
          <w:sz w:val="20"/>
          <w:szCs w:val="20"/>
        </w:rPr>
      </w:pPr>
      <w:r w:rsidRPr="008F3805">
        <w:rPr>
          <w:rFonts w:ascii="Arial Unicode MS" w:eastAsia="Arial Unicode MS" w:hAnsi="Arial Unicode MS" w:cs="Arial Unicode MS"/>
          <w:sz w:val="20"/>
          <w:szCs w:val="20"/>
        </w:rPr>
        <w:t>Nous intervenons de façon individuelle auprès des filles et femmes qui sont ou qui ont été dans l’industrie du sexe, et ce, en offrant des serv</w:t>
      </w:r>
      <w:r w:rsidR="00F87750">
        <w:rPr>
          <w:rFonts w:ascii="Arial Unicode MS" w:eastAsia="Arial Unicode MS" w:hAnsi="Arial Unicode MS" w:cs="Arial Unicode MS"/>
          <w:sz w:val="20"/>
          <w:szCs w:val="20"/>
        </w:rPr>
        <w:t>ices d'écoute, d'accompagnement</w:t>
      </w:r>
      <w:r w:rsidRPr="008F3805">
        <w:rPr>
          <w:rFonts w:ascii="Arial Unicode MS" w:eastAsia="Arial Unicode MS" w:hAnsi="Arial Unicode MS" w:cs="Arial Unicode MS"/>
          <w:sz w:val="20"/>
          <w:szCs w:val="20"/>
        </w:rPr>
        <w:t>, et de soutien financier pour des besoins urgent</w:t>
      </w:r>
      <w:r w:rsidR="00F87750">
        <w:rPr>
          <w:rFonts w:ascii="Arial Unicode MS" w:eastAsia="Arial Unicode MS" w:hAnsi="Arial Unicode MS" w:cs="Arial Unicode MS"/>
          <w:sz w:val="20"/>
          <w:szCs w:val="20"/>
        </w:rPr>
        <w:t>s (en faisant des prêts émanant</w:t>
      </w:r>
      <w:r w:rsidRPr="008F3805">
        <w:rPr>
          <w:rFonts w:ascii="Arial Unicode MS" w:eastAsia="Arial Unicode MS" w:hAnsi="Arial Unicode MS" w:cs="Arial Unicode MS"/>
          <w:sz w:val="20"/>
          <w:szCs w:val="20"/>
        </w:rPr>
        <w:t xml:space="preserve"> du fond de solidarité de l'organisme). Nous veillons aussi à l'organisation de groupe</w:t>
      </w:r>
      <w:r w:rsidR="00F87750">
        <w:rPr>
          <w:rFonts w:ascii="Arial Unicode MS" w:eastAsia="Arial Unicode MS" w:hAnsi="Arial Unicode MS" w:cs="Arial Unicode MS"/>
          <w:sz w:val="20"/>
          <w:szCs w:val="20"/>
        </w:rPr>
        <w:t>s</w:t>
      </w:r>
      <w:r w:rsidRPr="008F3805">
        <w:rPr>
          <w:rFonts w:ascii="Arial Unicode MS" w:eastAsia="Arial Unicode MS" w:hAnsi="Arial Unicode MS" w:cs="Arial Unicode MS"/>
          <w:sz w:val="20"/>
          <w:szCs w:val="20"/>
        </w:rPr>
        <w:t xml:space="preserve"> de soutien regroupant des femmes qui sont ou ont été exploitées par l'industrie du sexe. Par ailleurs, notre équipe de solidarité composée de nos membres s'organise pour appuyer les filles et les femmes qui sont ou ont été dans l'industrie du sexe dans des démarches juridiques ou médicales, démarche de retour aux études ou sur le marché de </w:t>
      </w:r>
      <w:r w:rsidR="00F87750">
        <w:rPr>
          <w:rFonts w:ascii="Arial Unicode MS" w:eastAsia="Arial Unicode MS" w:hAnsi="Arial Unicode MS" w:cs="Arial Unicode MS"/>
          <w:sz w:val="20"/>
          <w:szCs w:val="20"/>
        </w:rPr>
        <w:t>travail, démarches de recherche</w:t>
      </w:r>
      <w:r w:rsidRPr="008F3805">
        <w:rPr>
          <w:rFonts w:ascii="Arial Unicode MS" w:eastAsia="Arial Unicode MS" w:hAnsi="Arial Unicode MS" w:cs="Arial Unicode MS"/>
          <w:sz w:val="20"/>
          <w:szCs w:val="20"/>
        </w:rPr>
        <w:t xml:space="preserve"> de logement</w:t>
      </w:r>
      <w:r w:rsidR="00F87750">
        <w:rPr>
          <w:rFonts w:ascii="Arial Unicode MS" w:eastAsia="Arial Unicode MS" w:hAnsi="Arial Unicode MS" w:cs="Arial Unicode MS"/>
          <w:sz w:val="20"/>
          <w:szCs w:val="20"/>
        </w:rPr>
        <w:t xml:space="preserve">, </w:t>
      </w:r>
      <w:r w:rsidRPr="008F3805">
        <w:rPr>
          <w:rFonts w:ascii="Arial Unicode MS" w:eastAsia="Arial Unicode MS" w:hAnsi="Arial Unicode MS" w:cs="Arial Unicode MS"/>
          <w:sz w:val="20"/>
          <w:szCs w:val="20"/>
        </w:rPr>
        <w:t>etc.  Une autre action que nous menons afin d'atteindre cet objectif consiste en notre travail de proximité dans le quartier Hochelaga-Maisonneuve. En effet, tous les mercredi</w:t>
      </w:r>
      <w:r w:rsidR="00AB655F">
        <w:rPr>
          <w:rFonts w:ascii="Arial Unicode MS" w:eastAsia="Arial Unicode MS" w:hAnsi="Arial Unicode MS" w:cs="Arial Unicode MS"/>
          <w:sz w:val="20"/>
          <w:szCs w:val="20"/>
        </w:rPr>
        <w:t>s</w:t>
      </w:r>
      <w:r w:rsidRPr="008F3805">
        <w:rPr>
          <w:rFonts w:ascii="Arial Unicode MS" w:eastAsia="Arial Unicode MS" w:hAnsi="Arial Unicode MS" w:cs="Arial Unicode MS"/>
          <w:sz w:val="20"/>
          <w:szCs w:val="20"/>
        </w:rPr>
        <w:t xml:space="preserve">, deux de nos travailleuses, dont une intervenante et une survivante de la prostitution, vont à la rencontre des femmes qui sont encore dans l'industrie du sexe pour à la fois les écouter et leur proposer nos services.   </w:t>
      </w:r>
    </w:p>
    <w:p w:rsidR="00AA40F7" w:rsidRPr="008F3805" w:rsidRDefault="00AA40F7" w:rsidP="0044620A">
      <w:pPr>
        <w:jc w:val="both"/>
        <w:rPr>
          <w:rFonts w:ascii="Arial Unicode MS" w:eastAsia="Arial Unicode MS" w:hAnsi="Arial Unicode MS" w:cs="Arial Unicode MS"/>
          <w:sz w:val="20"/>
          <w:szCs w:val="20"/>
        </w:rPr>
      </w:pPr>
      <w:r w:rsidRPr="008F3805">
        <w:rPr>
          <w:rFonts w:ascii="Arial Unicode MS" w:eastAsia="Arial Unicode MS" w:hAnsi="Arial Unicode MS" w:cs="Arial Unicode MS"/>
          <w:sz w:val="20"/>
          <w:szCs w:val="20"/>
        </w:rPr>
        <w:t xml:space="preserve"> </w:t>
      </w:r>
    </w:p>
    <w:p w:rsidR="00AA40F7" w:rsidRPr="008F3805" w:rsidRDefault="00AA40F7" w:rsidP="0044620A">
      <w:pPr>
        <w:pStyle w:val="Paragraphedeliste"/>
        <w:numPr>
          <w:ilvl w:val="0"/>
          <w:numId w:val="4"/>
        </w:numPr>
        <w:jc w:val="both"/>
        <w:rPr>
          <w:rFonts w:ascii="Arial Unicode MS" w:eastAsia="Arial Unicode MS" w:hAnsi="Arial Unicode MS" w:cs="Arial Unicode MS"/>
          <w:sz w:val="20"/>
          <w:szCs w:val="20"/>
        </w:rPr>
      </w:pPr>
      <w:r w:rsidRPr="008F3805">
        <w:rPr>
          <w:rFonts w:ascii="Arial Unicode MS" w:eastAsia="Arial Unicode MS" w:hAnsi="Arial Unicode MS" w:cs="Arial Unicode MS"/>
          <w:i/>
          <w:sz w:val="20"/>
          <w:szCs w:val="20"/>
        </w:rPr>
        <w:lastRenderedPageBreak/>
        <w:t>Faire de l’éducation et de la prévention auprès des jeunes, des femmes, et de la population en général en ce qui a trait aux causes, aux conséquences individuelles et sociales de l’exploitation sexuelle commerciale</w:t>
      </w:r>
      <w:r w:rsidRPr="008F3805">
        <w:rPr>
          <w:rFonts w:ascii="Arial Unicode MS" w:eastAsia="Arial Unicode MS" w:hAnsi="Arial Unicode MS" w:cs="Arial Unicode MS"/>
          <w:sz w:val="20"/>
          <w:szCs w:val="20"/>
        </w:rPr>
        <w:t>:</w:t>
      </w:r>
    </w:p>
    <w:p w:rsidR="00AA40F7" w:rsidRPr="008F3805" w:rsidRDefault="00AA40F7" w:rsidP="0044620A">
      <w:pPr>
        <w:jc w:val="both"/>
        <w:rPr>
          <w:rFonts w:ascii="Arial Unicode MS" w:eastAsia="Arial Unicode MS" w:hAnsi="Arial Unicode MS" w:cs="Arial Unicode MS"/>
          <w:sz w:val="20"/>
          <w:szCs w:val="20"/>
        </w:rPr>
      </w:pPr>
    </w:p>
    <w:p w:rsidR="00AA40F7" w:rsidRPr="008F3805" w:rsidRDefault="00AA40F7" w:rsidP="0044620A">
      <w:pPr>
        <w:jc w:val="both"/>
        <w:rPr>
          <w:rFonts w:ascii="Arial Unicode MS" w:eastAsia="Arial Unicode MS" w:hAnsi="Arial Unicode MS" w:cs="Arial Unicode MS"/>
          <w:sz w:val="20"/>
          <w:szCs w:val="20"/>
        </w:rPr>
      </w:pPr>
      <w:r w:rsidRPr="008F3805">
        <w:rPr>
          <w:rFonts w:ascii="Arial Unicode MS" w:eastAsia="Arial Unicode MS" w:hAnsi="Arial Unicode MS" w:cs="Arial Unicode MS"/>
          <w:sz w:val="20"/>
          <w:szCs w:val="20"/>
        </w:rPr>
        <w:t>Consciente de l'importance des outils pédagogiques pour mener un travail de sensibilisation auprès des jeunes, nous avons réalisé un docu</w:t>
      </w:r>
      <w:r w:rsidR="00F87750">
        <w:rPr>
          <w:rFonts w:ascii="Arial Unicode MS" w:eastAsia="Arial Unicode MS" w:hAnsi="Arial Unicode MS" w:cs="Arial Unicode MS"/>
          <w:sz w:val="20"/>
          <w:szCs w:val="20"/>
        </w:rPr>
        <w:t>mentaire de prévention intitulé</w:t>
      </w:r>
      <w:r w:rsidRPr="008F3805">
        <w:rPr>
          <w:rFonts w:ascii="Arial Unicode MS" w:eastAsia="Arial Unicode MS" w:hAnsi="Arial Unicode MS" w:cs="Arial Unicode MS"/>
          <w:sz w:val="20"/>
          <w:szCs w:val="20"/>
        </w:rPr>
        <w:t xml:space="preserve"> </w:t>
      </w:r>
      <w:r w:rsidR="00F87750">
        <w:rPr>
          <w:rFonts w:ascii="Arial Unicode MS" w:eastAsia="Arial Unicode MS" w:hAnsi="Arial Unicode MS" w:cs="Arial Unicode MS"/>
          <w:sz w:val="20"/>
          <w:szCs w:val="20"/>
        </w:rPr>
        <w:t>« </w:t>
      </w:r>
      <w:r w:rsidRPr="008F3805">
        <w:rPr>
          <w:rFonts w:ascii="Arial Unicode MS" w:eastAsia="Arial Unicode MS" w:hAnsi="Arial Unicode MS" w:cs="Arial Unicode MS"/>
          <w:i/>
          <w:sz w:val="20"/>
          <w:szCs w:val="20"/>
        </w:rPr>
        <w:t>Le plus vieux mensonge du monde</w:t>
      </w:r>
      <w:r w:rsidR="00F87750">
        <w:rPr>
          <w:rFonts w:ascii="Arial Unicode MS" w:eastAsia="Arial Unicode MS" w:hAnsi="Arial Unicode MS" w:cs="Arial Unicode MS"/>
          <w:i/>
          <w:sz w:val="20"/>
          <w:szCs w:val="20"/>
        </w:rPr>
        <w:t> »</w:t>
      </w:r>
      <w:r w:rsidRPr="008F3805">
        <w:rPr>
          <w:rFonts w:ascii="Arial Unicode MS" w:eastAsia="Arial Unicode MS" w:hAnsi="Arial Unicode MS" w:cs="Arial Unicode MS"/>
          <w:i/>
          <w:sz w:val="20"/>
          <w:szCs w:val="20"/>
        </w:rPr>
        <w:t xml:space="preserve">. </w:t>
      </w:r>
      <w:r w:rsidRPr="008F3805">
        <w:rPr>
          <w:rFonts w:ascii="Arial Unicode MS" w:eastAsia="Arial Unicode MS" w:hAnsi="Arial Unicode MS" w:cs="Arial Unicode MS"/>
          <w:sz w:val="20"/>
          <w:szCs w:val="20"/>
        </w:rPr>
        <w:t>Dans celui-ci, des jeunes femmes témoignent de leur expérience dans la prostitution. En suivant deux adolescentes s’intéressant au sujet de la prostitution, le documentaire permet de découvrir de multiples formes d’exploitation sexuelle. À travers leur histoire, les femmes qui témoignent révèlent l’envers du décor et déboulonnent bien des mythes sur la prostitution. D’autres soulèvent les intérêts et les enjeux occultés. On découvre ainsi que loin d’être le plus vieux métier du monde, la prostitution est le plus vieux mensonge du monde.</w:t>
      </w:r>
    </w:p>
    <w:p w:rsidR="00AA40F7" w:rsidRPr="008F3805" w:rsidRDefault="00AA40F7" w:rsidP="0044620A">
      <w:pPr>
        <w:jc w:val="both"/>
        <w:rPr>
          <w:rFonts w:ascii="Arial Unicode MS" w:eastAsia="Arial Unicode MS" w:hAnsi="Arial Unicode MS" w:cs="Arial Unicode MS"/>
          <w:sz w:val="20"/>
          <w:szCs w:val="20"/>
        </w:rPr>
      </w:pPr>
    </w:p>
    <w:p w:rsidR="00AA40F7" w:rsidRPr="008F3805" w:rsidRDefault="00AA40F7" w:rsidP="0044620A">
      <w:pPr>
        <w:jc w:val="both"/>
        <w:rPr>
          <w:rFonts w:ascii="Arial Unicode MS" w:eastAsia="Arial Unicode MS" w:hAnsi="Arial Unicode MS" w:cs="Arial Unicode MS"/>
          <w:sz w:val="20"/>
          <w:szCs w:val="20"/>
        </w:rPr>
      </w:pPr>
      <w:r w:rsidRPr="008F3805">
        <w:rPr>
          <w:rFonts w:ascii="Arial Unicode MS" w:eastAsia="Arial Unicode MS" w:hAnsi="Arial Unicode MS" w:cs="Arial Unicode MS"/>
          <w:sz w:val="20"/>
          <w:szCs w:val="20"/>
        </w:rPr>
        <w:t>Ce documentaire s’adresse aux jeunes de 14 à 19 ans et est accompagné d’</w:t>
      </w:r>
      <w:r w:rsidR="00F87750">
        <w:rPr>
          <w:rFonts w:ascii="Arial Unicode MS" w:eastAsia="Arial Unicode MS" w:hAnsi="Arial Unicode MS" w:cs="Arial Unicode MS"/>
          <w:sz w:val="20"/>
          <w:szCs w:val="20"/>
        </w:rPr>
        <w:t>un guide d’animation qui donne</w:t>
      </w:r>
      <w:r w:rsidRPr="008F3805">
        <w:rPr>
          <w:rFonts w:ascii="Arial Unicode MS" w:eastAsia="Arial Unicode MS" w:hAnsi="Arial Unicode MS" w:cs="Arial Unicode MS"/>
          <w:sz w:val="20"/>
          <w:szCs w:val="20"/>
        </w:rPr>
        <w:t xml:space="preserve"> des outils et des informations pour parler du sujet et animer des ateliers. Munie</w:t>
      </w:r>
      <w:r w:rsidR="00AB655F">
        <w:rPr>
          <w:rFonts w:ascii="Arial Unicode MS" w:eastAsia="Arial Unicode MS" w:hAnsi="Arial Unicode MS" w:cs="Arial Unicode MS"/>
          <w:sz w:val="20"/>
          <w:szCs w:val="20"/>
        </w:rPr>
        <w:t>s</w:t>
      </w:r>
      <w:r w:rsidRPr="008F3805">
        <w:rPr>
          <w:rFonts w:ascii="Arial Unicode MS" w:eastAsia="Arial Unicode MS" w:hAnsi="Arial Unicode MS" w:cs="Arial Unicode MS"/>
          <w:sz w:val="20"/>
          <w:szCs w:val="20"/>
        </w:rPr>
        <w:t xml:space="preserve"> de cet outil nous avons formé des jeunes filles qui à leur tour ont animé des discussion</w:t>
      </w:r>
      <w:r w:rsidR="00AB655F">
        <w:rPr>
          <w:rFonts w:ascii="Arial Unicode MS" w:eastAsia="Arial Unicode MS" w:hAnsi="Arial Unicode MS" w:cs="Arial Unicode MS"/>
          <w:sz w:val="20"/>
          <w:szCs w:val="20"/>
        </w:rPr>
        <w:t>s</w:t>
      </w:r>
      <w:r w:rsidRPr="008F3805">
        <w:rPr>
          <w:rFonts w:ascii="Arial Unicode MS" w:eastAsia="Arial Unicode MS" w:hAnsi="Arial Unicode MS" w:cs="Arial Unicode MS"/>
          <w:sz w:val="20"/>
          <w:szCs w:val="20"/>
        </w:rPr>
        <w:t xml:space="preserve"> autour de l'ex</w:t>
      </w:r>
      <w:r w:rsidR="00F87750">
        <w:rPr>
          <w:rFonts w:ascii="Arial Unicode MS" w:eastAsia="Arial Unicode MS" w:hAnsi="Arial Unicode MS" w:cs="Arial Unicode MS"/>
          <w:sz w:val="20"/>
          <w:szCs w:val="20"/>
        </w:rPr>
        <w:t>ploitation sexuelle dans leurs Cég</w:t>
      </w:r>
      <w:r w:rsidRPr="008F3805">
        <w:rPr>
          <w:rFonts w:ascii="Arial Unicode MS" w:eastAsia="Arial Unicode MS" w:hAnsi="Arial Unicode MS" w:cs="Arial Unicode MS"/>
          <w:sz w:val="20"/>
          <w:szCs w:val="20"/>
        </w:rPr>
        <w:t>ep</w:t>
      </w:r>
      <w:r w:rsidR="00F87750">
        <w:rPr>
          <w:rFonts w:ascii="Arial Unicode MS" w:eastAsia="Arial Unicode MS" w:hAnsi="Arial Unicode MS" w:cs="Arial Unicode MS"/>
          <w:sz w:val="20"/>
          <w:szCs w:val="20"/>
        </w:rPr>
        <w:t>s</w:t>
      </w:r>
      <w:r w:rsidRPr="008F3805">
        <w:rPr>
          <w:rFonts w:ascii="Arial Unicode MS" w:eastAsia="Arial Unicode MS" w:hAnsi="Arial Unicode MS" w:cs="Arial Unicode MS"/>
          <w:sz w:val="20"/>
          <w:szCs w:val="20"/>
        </w:rPr>
        <w:t xml:space="preserve"> et dans certains groupes communautaires. La CLES offre aussi des formations aux </w:t>
      </w:r>
      <w:proofErr w:type="spellStart"/>
      <w:r w:rsidRPr="008F3805">
        <w:rPr>
          <w:rFonts w:ascii="Arial Unicode MS" w:eastAsia="Arial Unicode MS" w:hAnsi="Arial Unicode MS" w:cs="Arial Unicode MS"/>
          <w:sz w:val="20"/>
          <w:szCs w:val="20"/>
        </w:rPr>
        <w:t>interv</w:t>
      </w:r>
      <w:r w:rsidR="00F87750">
        <w:rPr>
          <w:rFonts w:ascii="Arial Unicode MS" w:eastAsia="Arial Unicode MS" w:hAnsi="Arial Unicode MS" w:cs="Arial Unicode MS"/>
          <w:sz w:val="20"/>
          <w:szCs w:val="20"/>
        </w:rPr>
        <w:t>en</w:t>
      </w:r>
      <w:r w:rsidRPr="008F3805">
        <w:rPr>
          <w:rFonts w:ascii="Arial Unicode MS" w:eastAsia="Arial Unicode MS" w:hAnsi="Arial Unicode MS" w:cs="Arial Unicode MS"/>
          <w:sz w:val="20"/>
          <w:szCs w:val="20"/>
        </w:rPr>
        <w:t>antEs</w:t>
      </w:r>
      <w:proofErr w:type="spellEnd"/>
      <w:r w:rsidRPr="008F3805">
        <w:rPr>
          <w:rFonts w:ascii="Arial Unicode MS" w:eastAsia="Arial Unicode MS" w:hAnsi="Arial Unicode MS" w:cs="Arial Unicode MS"/>
          <w:sz w:val="20"/>
          <w:szCs w:val="20"/>
        </w:rPr>
        <w:t xml:space="preserve"> dans des groupes communautaires tout comme dans les CLSC sur la problématique de la prostitution et ses conséquences afin de mieux les outiller pour intervenir auprès des filles et des femmes. Nous organisons également des animations de cafés-rencontres ou d’autres réunions sur la question de la prostitution dans divers milieux</w:t>
      </w:r>
      <w:r w:rsidR="00AB655F">
        <w:rPr>
          <w:rFonts w:ascii="Arial Unicode MS" w:eastAsia="Arial Unicode MS" w:hAnsi="Arial Unicode MS" w:cs="Arial Unicode MS"/>
          <w:sz w:val="20"/>
          <w:szCs w:val="20"/>
        </w:rPr>
        <w:t>.</w:t>
      </w:r>
    </w:p>
    <w:p w:rsidR="00AA40F7" w:rsidRPr="008F3805" w:rsidRDefault="00AA40F7" w:rsidP="0044620A">
      <w:pPr>
        <w:jc w:val="both"/>
        <w:rPr>
          <w:rFonts w:ascii="Arial Unicode MS" w:eastAsia="Arial Unicode MS" w:hAnsi="Arial Unicode MS" w:cs="Arial Unicode MS"/>
          <w:sz w:val="20"/>
          <w:szCs w:val="20"/>
        </w:rPr>
      </w:pPr>
    </w:p>
    <w:p w:rsidR="00F1168B" w:rsidRPr="008F3805" w:rsidRDefault="00AA40F7" w:rsidP="0044620A">
      <w:pPr>
        <w:pStyle w:val="Paragraphedeliste"/>
        <w:numPr>
          <w:ilvl w:val="0"/>
          <w:numId w:val="4"/>
        </w:numPr>
        <w:jc w:val="both"/>
        <w:rPr>
          <w:rFonts w:ascii="Arial Unicode MS" w:eastAsia="Arial Unicode MS" w:hAnsi="Arial Unicode MS" w:cs="Arial Unicode MS"/>
          <w:i/>
          <w:sz w:val="20"/>
          <w:szCs w:val="20"/>
        </w:rPr>
      </w:pPr>
      <w:r w:rsidRPr="008F3805">
        <w:rPr>
          <w:rFonts w:ascii="Arial Unicode MS" w:eastAsia="Arial Unicode MS" w:hAnsi="Arial Unicode MS" w:cs="Arial Unicode MS"/>
          <w:i/>
          <w:sz w:val="20"/>
          <w:szCs w:val="20"/>
        </w:rPr>
        <w:t>Amener les institutions publiques à aborder la problématique de la prostitution dans une perspective féministe d’égalité et de défense des droits collectifs afin d’assurer des alternatives sociales et économiques et de promouvoir la protection des femmes et des jeunes filles.</w:t>
      </w:r>
    </w:p>
    <w:p w:rsidR="00AA40F7" w:rsidRPr="008F3805" w:rsidRDefault="00AA40F7" w:rsidP="0044620A">
      <w:pPr>
        <w:jc w:val="both"/>
        <w:rPr>
          <w:rFonts w:ascii="Arial Unicode MS" w:eastAsia="Arial Unicode MS" w:hAnsi="Arial Unicode MS" w:cs="Arial Unicode MS"/>
          <w:sz w:val="20"/>
          <w:szCs w:val="20"/>
        </w:rPr>
      </w:pPr>
    </w:p>
    <w:p w:rsidR="00AA40F7" w:rsidRPr="008F3805" w:rsidRDefault="00AA40F7" w:rsidP="0044620A">
      <w:pPr>
        <w:jc w:val="both"/>
        <w:rPr>
          <w:rFonts w:ascii="Arial Unicode MS" w:eastAsia="Arial Unicode MS" w:hAnsi="Arial Unicode MS" w:cs="Arial Unicode MS"/>
          <w:sz w:val="20"/>
          <w:szCs w:val="20"/>
        </w:rPr>
      </w:pPr>
      <w:r w:rsidRPr="008F3805">
        <w:rPr>
          <w:rFonts w:ascii="Arial Unicode MS" w:eastAsia="Arial Unicode MS" w:hAnsi="Arial Unicode MS" w:cs="Arial Unicode MS"/>
          <w:sz w:val="20"/>
          <w:szCs w:val="20"/>
        </w:rPr>
        <w:t xml:space="preserve">Plusieurs actions sont menées dans ce </w:t>
      </w:r>
      <w:r w:rsidR="00F87750">
        <w:rPr>
          <w:rFonts w:ascii="Arial Unicode MS" w:eastAsia="Arial Unicode MS" w:hAnsi="Arial Unicode MS" w:cs="Arial Unicode MS"/>
          <w:sz w:val="20"/>
          <w:szCs w:val="20"/>
        </w:rPr>
        <w:t>sens, notamment la rencontre de</w:t>
      </w:r>
      <w:r w:rsidRPr="008F3805">
        <w:rPr>
          <w:rFonts w:ascii="Arial Unicode MS" w:eastAsia="Arial Unicode MS" w:hAnsi="Arial Unicode MS" w:cs="Arial Unicode MS"/>
          <w:sz w:val="20"/>
          <w:szCs w:val="20"/>
        </w:rPr>
        <w:t xml:space="preserve"> </w:t>
      </w:r>
      <w:proofErr w:type="spellStart"/>
      <w:r w:rsidRPr="008F3805">
        <w:rPr>
          <w:rFonts w:ascii="Arial Unicode MS" w:eastAsia="Arial Unicode MS" w:hAnsi="Arial Unicode MS" w:cs="Arial Unicode MS"/>
          <w:sz w:val="20"/>
          <w:szCs w:val="20"/>
        </w:rPr>
        <w:t>représentantEs</w:t>
      </w:r>
      <w:proofErr w:type="spellEnd"/>
      <w:r w:rsidRPr="008F3805">
        <w:rPr>
          <w:rFonts w:ascii="Arial Unicode MS" w:eastAsia="Arial Unicode MS" w:hAnsi="Arial Unicode MS" w:cs="Arial Unicode MS"/>
          <w:sz w:val="20"/>
          <w:szCs w:val="20"/>
        </w:rPr>
        <w:t xml:space="preserve"> des gouvernements municipaux, provinciaux et fédéraux afin de les sensibiliser à la problématique de l’exploitatio</w:t>
      </w:r>
      <w:r w:rsidR="00AB655F">
        <w:rPr>
          <w:rFonts w:ascii="Arial Unicode MS" w:eastAsia="Arial Unicode MS" w:hAnsi="Arial Unicode MS" w:cs="Arial Unicode MS"/>
          <w:sz w:val="20"/>
          <w:szCs w:val="20"/>
        </w:rPr>
        <w:t xml:space="preserve">n sexuelle et les inciter à </w:t>
      </w:r>
      <w:r w:rsidRPr="008F3805">
        <w:rPr>
          <w:rFonts w:ascii="Arial Unicode MS" w:eastAsia="Arial Unicode MS" w:hAnsi="Arial Unicode MS" w:cs="Arial Unicode MS"/>
          <w:sz w:val="20"/>
          <w:szCs w:val="20"/>
        </w:rPr>
        <w:t>poser des gestes concrets pour offrir des alternatives aux filles et femmes qui sont ou qui ont été dans l’industrie du sexe</w:t>
      </w:r>
      <w:r w:rsidR="00AB655F">
        <w:rPr>
          <w:rFonts w:ascii="Arial Unicode MS" w:eastAsia="Arial Unicode MS" w:hAnsi="Arial Unicode MS" w:cs="Arial Unicode MS"/>
          <w:sz w:val="20"/>
          <w:szCs w:val="20"/>
        </w:rPr>
        <w:t>. Les actions</w:t>
      </w:r>
      <w:r w:rsidRPr="008F3805">
        <w:rPr>
          <w:rFonts w:ascii="Arial Unicode MS" w:eastAsia="Arial Unicode MS" w:hAnsi="Arial Unicode MS" w:cs="Arial Unicode MS"/>
          <w:sz w:val="20"/>
          <w:szCs w:val="20"/>
        </w:rPr>
        <w:t xml:space="preserve"> </w:t>
      </w:r>
      <w:r w:rsidR="009056B9">
        <w:rPr>
          <w:rFonts w:ascii="Arial Unicode MS" w:eastAsia="Arial Unicode MS" w:hAnsi="Arial Unicode MS" w:cs="Arial Unicode MS"/>
          <w:sz w:val="20"/>
          <w:szCs w:val="20"/>
        </w:rPr>
        <w:t xml:space="preserve">visent aussi à responsabiliser </w:t>
      </w:r>
      <w:r w:rsidRPr="008F3805">
        <w:rPr>
          <w:rFonts w:ascii="Arial Unicode MS" w:eastAsia="Arial Unicode MS" w:hAnsi="Arial Unicode MS" w:cs="Arial Unicode MS"/>
          <w:sz w:val="20"/>
          <w:szCs w:val="20"/>
        </w:rPr>
        <w:t>les clients et les proxénètes</w:t>
      </w:r>
      <w:r w:rsidR="009056B9">
        <w:rPr>
          <w:rFonts w:ascii="Arial Unicode MS" w:eastAsia="Arial Unicode MS" w:hAnsi="Arial Unicode MS" w:cs="Arial Unicode MS"/>
          <w:sz w:val="20"/>
          <w:szCs w:val="20"/>
        </w:rPr>
        <w:t xml:space="preserve"> en les criminalisant</w:t>
      </w:r>
      <w:r w:rsidR="00F87750">
        <w:rPr>
          <w:rFonts w:ascii="Arial Unicode MS" w:eastAsia="Arial Unicode MS" w:hAnsi="Arial Unicode MS" w:cs="Arial Unicode MS"/>
          <w:sz w:val="20"/>
          <w:szCs w:val="20"/>
        </w:rPr>
        <w:t xml:space="preserve">. </w:t>
      </w:r>
      <w:r w:rsidR="003A4BA3">
        <w:rPr>
          <w:rFonts w:ascii="Arial Unicode MS" w:eastAsia="Arial Unicode MS" w:hAnsi="Arial Unicode MS" w:cs="Arial Unicode MS"/>
          <w:sz w:val="20"/>
          <w:szCs w:val="20"/>
        </w:rPr>
        <w:t>Nous travaillons</w:t>
      </w:r>
      <w:r w:rsidR="00F87750">
        <w:rPr>
          <w:rFonts w:ascii="Arial Unicode MS" w:eastAsia="Arial Unicode MS" w:hAnsi="Arial Unicode MS" w:cs="Arial Unicode MS"/>
          <w:sz w:val="20"/>
          <w:szCs w:val="20"/>
        </w:rPr>
        <w:t xml:space="preserve"> également </w:t>
      </w:r>
      <w:r w:rsidR="003A4BA3">
        <w:rPr>
          <w:rFonts w:ascii="Arial Unicode MS" w:eastAsia="Arial Unicode MS" w:hAnsi="Arial Unicode MS" w:cs="Arial Unicode MS"/>
          <w:sz w:val="20"/>
          <w:szCs w:val="20"/>
        </w:rPr>
        <w:t xml:space="preserve">à encourager la création </w:t>
      </w:r>
      <w:r w:rsidR="00F87750">
        <w:rPr>
          <w:rFonts w:ascii="Arial Unicode MS" w:eastAsia="Arial Unicode MS" w:hAnsi="Arial Unicode MS" w:cs="Arial Unicode MS"/>
          <w:sz w:val="20"/>
          <w:szCs w:val="20"/>
        </w:rPr>
        <w:t>d</w:t>
      </w:r>
      <w:r w:rsidR="003A4BA3">
        <w:rPr>
          <w:rFonts w:ascii="Arial Unicode MS" w:eastAsia="Arial Unicode MS" w:hAnsi="Arial Unicode MS" w:cs="Arial Unicode MS"/>
          <w:sz w:val="20"/>
          <w:szCs w:val="20"/>
        </w:rPr>
        <w:t>’</w:t>
      </w:r>
      <w:r w:rsidRPr="008F3805">
        <w:rPr>
          <w:rFonts w:ascii="Arial Unicode MS" w:eastAsia="Arial Unicode MS" w:hAnsi="Arial Unicode MS" w:cs="Arial Unicode MS"/>
          <w:sz w:val="20"/>
          <w:szCs w:val="20"/>
        </w:rPr>
        <w:t>alliances avec des groupes de femmes notamment des groupes intervenant auprès des personnes immigrantes afin de se doter d’un discours commun sur la prostitution et l’industrie du sexe</w:t>
      </w:r>
      <w:r w:rsidR="00F87750">
        <w:rPr>
          <w:rFonts w:ascii="Arial Unicode MS" w:eastAsia="Arial Unicode MS" w:hAnsi="Arial Unicode MS" w:cs="Arial Unicode MS"/>
          <w:sz w:val="20"/>
          <w:szCs w:val="20"/>
        </w:rPr>
        <w:t>. Nous réalisons</w:t>
      </w:r>
      <w:r w:rsidRPr="008F3805">
        <w:rPr>
          <w:rFonts w:ascii="Arial Unicode MS" w:eastAsia="Arial Unicode MS" w:hAnsi="Arial Unicode MS" w:cs="Arial Unicode MS"/>
          <w:sz w:val="20"/>
          <w:szCs w:val="20"/>
        </w:rPr>
        <w:t xml:space="preserve"> des recherches</w:t>
      </w:r>
      <w:r w:rsidR="00F87750">
        <w:rPr>
          <w:rFonts w:ascii="Arial Unicode MS" w:eastAsia="Arial Unicode MS" w:hAnsi="Arial Unicode MS" w:cs="Arial Unicode MS"/>
          <w:sz w:val="20"/>
          <w:szCs w:val="20"/>
        </w:rPr>
        <w:t>-actions</w:t>
      </w:r>
      <w:r w:rsidRPr="008F3805">
        <w:rPr>
          <w:rFonts w:ascii="Arial Unicode MS" w:eastAsia="Arial Unicode MS" w:hAnsi="Arial Unicode MS" w:cs="Arial Unicode MS"/>
          <w:sz w:val="20"/>
          <w:szCs w:val="20"/>
        </w:rPr>
        <w:t xml:space="preserve"> sur différents sujets servant à faire connaître les réalités de l’industrie du sexe, les besoins des femmes et le manque de soutien pour arriver à sortir de la prostitution ou sur l’évolution de la criminalisation de la prostitution au Canada.</w:t>
      </w:r>
    </w:p>
    <w:p w:rsidR="00AA40F7" w:rsidRPr="008F3805" w:rsidRDefault="00AA40F7" w:rsidP="0044620A">
      <w:pPr>
        <w:jc w:val="both"/>
        <w:rPr>
          <w:rFonts w:ascii="Arial Unicode MS" w:eastAsia="Arial Unicode MS" w:hAnsi="Arial Unicode MS" w:cs="Arial Unicode MS"/>
          <w:sz w:val="20"/>
          <w:szCs w:val="20"/>
        </w:rPr>
      </w:pPr>
    </w:p>
    <w:p w:rsidR="007257E7" w:rsidRPr="008F3805" w:rsidRDefault="00F1168B" w:rsidP="0044620A">
      <w:pPr>
        <w:jc w:val="both"/>
        <w:rPr>
          <w:rFonts w:ascii="Arial Unicode MS" w:eastAsia="Arial Unicode MS" w:hAnsi="Arial Unicode MS" w:cs="Arial Unicode MS"/>
          <w:b/>
          <w:sz w:val="20"/>
          <w:szCs w:val="20"/>
        </w:rPr>
      </w:pPr>
      <w:r w:rsidRPr="008F3805">
        <w:rPr>
          <w:rFonts w:ascii="Arial Unicode MS" w:eastAsia="Arial Unicode MS" w:hAnsi="Arial Unicode MS" w:cs="Arial Unicode MS"/>
          <w:b/>
          <w:sz w:val="20"/>
          <w:szCs w:val="20"/>
        </w:rPr>
        <w:t xml:space="preserve">Des données inédites pour éclairer le travail </w:t>
      </w:r>
      <w:r w:rsidR="00F87750">
        <w:rPr>
          <w:rFonts w:ascii="Arial Unicode MS" w:eastAsia="Arial Unicode MS" w:hAnsi="Arial Unicode MS" w:cs="Arial Unicode MS"/>
          <w:b/>
          <w:sz w:val="20"/>
          <w:szCs w:val="20"/>
        </w:rPr>
        <w:t>pour contrer</w:t>
      </w:r>
      <w:r w:rsidRPr="008F3805">
        <w:rPr>
          <w:rFonts w:ascii="Arial Unicode MS" w:eastAsia="Arial Unicode MS" w:hAnsi="Arial Unicode MS" w:cs="Arial Unicode MS"/>
          <w:b/>
          <w:sz w:val="20"/>
          <w:szCs w:val="20"/>
        </w:rPr>
        <w:t xml:space="preserve"> l’exploitation sexuelle</w:t>
      </w:r>
    </w:p>
    <w:p w:rsidR="00AA40F7" w:rsidRPr="008F3805" w:rsidRDefault="00AA40F7" w:rsidP="0044620A">
      <w:pPr>
        <w:jc w:val="both"/>
        <w:rPr>
          <w:rFonts w:ascii="Arial Unicode MS" w:eastAsia="Arial Unicode MS" w:hAnsi="Arial Unicode MS" w:cs="Arial Unicode MS"/>
          <w:sz w:val="20"/>
          <w:szCs w:val="20"/>
        </w:rPr>
      </w:pPr>
    </w:p>
    <w:p w:rsidR="0044620A" w:rsidRPr="008F3805" w:rsidRDefault="00F1168B" w:rsidP="0044620A">
      <w:pPr>
        <w:jc w:val="both"/>
        <w:rPr>
          <w:rFonts w:ascii="Arial Unicode MS" w:eastAsia="Arial Unicode MS" w:hAnsi="Arial Unicode MS" w:cs="Arial Unicode MS"/>
          <w:sz w:val="20"/>
          <w:szCs w:val="20"/>
        </w:rPr>
      </w:pPr>
      <w:r w:rsidRPr="008F3805">
        <w:rPr>
          <w:rFonts w:ascii="Arial Unicode MS" w:eastAsia="Arial Unicode MS" w:hAnsi="Arial Unicode MS" w:cs="Arial Unicode MS"/>
          <w:sz w:val="20"/>
          <w:szCs w:val="20"/>
        </w:rPr>
        <w:t>Nous avons mené, au cours de la dernière année</w:t>
      </w:r>
      <w:r w:rsidR="00F87750">
        <w:rPr>
          <w:rFonts w:ascii="Arial Unicode MS" w:eastAsia="Arial Unicode MS" w:hAnsi="Arial Unicode MS" w:cs="Arial Unicode MS"/>
          <w:sz w:val="20"/>
          <w:szCs w:val="20"/>
        </w:rPr>
        <w:t>,</w:t>
      </w:r>
      <w:r w:rsidRPr="008F3805">
        <w:rPr>
          <w:rFonts w:ascii="Arial Unicode MS" w:eastAsia="Arial Unicode MS" w:hAnsi="Arial Unicode MS" w:cs="Arial Unicode MS"/>
          <w:sz w:val="20"/>
          <w:szCs w:val="20"/>
        </w:rPr>
        <w:t xml:space="preserve"> deux recherches</w:t>
      </w:r>
      <w:r w:rsidR="00F87750">
        <w:rPr>
          <w:rFonts w:ascii="Arial Unicode MS" w:eastAsia="Arial Unicode MS" w:hAnsi="Arial Unicode MS" w:cs="Arial Unicode MS"/>
          <w:sz w:val="20"/>
          <w:szCs w:val="20"/>
        </w:rPr>
        <w:t>-actions</w:t>
      </w:r>
      <w:r w:rsidRPr="008F3805">
        <w:rPr>
          <w:rFonts w:ascii="Arial Unicode MS" w:eastAsia="Arial Unicode MS" w:hAnsi="Arial Unicode MS" w:cs="Arial Unicode MS"/>
          <w:sz w:val="20"/>
          <w:szCs w:val="20"/>
        </w:rPr>
        <w:t xml:space="preserve"> permettant d’évaluer l’ampleur du phénomène de l’exploitation sexuelle ainsi que les besoins des femmes qui sont ou ont été dans la prostitution. No</w:t>
      </w:r>
      <w:r w:rsidR="00F87750">
        <w:rPr>
          <w:rFonts w:ascii="Arial Unicode MS" w:eastAsia="Arial Unicode MS" w:hAnsi="Arial Unicode MS" w:cs="Arial Unicode MS"/>
          <w:sz w:val="20"/>
          <w:szCs w:val="20"/>
        </w:rPr>
        <w:t>us vous donnons ici les résulta</w:t>
      </w:r>
      <w:r w:rsidRPr="008F3805">
        <w:rPr>
          <w:rFonts w:ascii="Arial Unicode MS" w:eastAsia="Arial Unicode MS" w:hAnsi="Arial Unicode MS" w:cs="Arial Unicode MS"/>
          <w:sz w:val="20"/>
          <w:szCs w:val="20"/>
        </w:rPr>
        <w:t>ts préliminaires de ces recherches</w:t>
      </w:r>
      <w:r w:rsidR="00F87750">
        <w:rPr>
          <w:rFonts w:ascii="Arial Unicode MS" w:eastAsia="Arial Unicode MS" w:hAnsi="Arial Unicode MS" w:cs="Arial Unicode MS"/>
          <w:sz w:val="20"/>
          <w:szCs w:val="20"/>
        </w:rPr>
        <w:t xml:space="preserve"> (voir en annexe d</w:t>
      </w:r>
      <w:r w:rsidR="0044620A">
        <w:rPr>
          <w:rFonts w:ascii="Arial Unicode MS" w:eastAsia="Arial Unicode MS" w:hAnsi="Arial Unicode MS" w:cs="Arial Unicode MS"/>
          <w:sz w:val="20"/>
          <w:szCs w:val="20"/>
        </w:rPr>
        <w:t xml:space="preserve">es tableaux </w:t>
      </w:r>
      <w:r w:rsidR="00F87750">
        <w:rPr>
          <w:rFonts w:ascii="Arial Unicode MS" w:eastAsia="Arial Unicode MS" w:hAnsi="Arial Unicode MS" w:cs="Arial Unicode MS"/>
          <w:sz w:val="20"/>
          <w:szCs w:val="20"/>
        </w:rPr>
        <w:t>complémentaires</w:t>
      </w:r>
      <w:r w:rsidR="0044620A">
        <w:rPr>
          <w:rFonts w:ascii="Arial Unicode MS" w:eastAsia="Arial Unicode MS" w:hAnsi="Arial Unicode MS" w:cs="Arial Unicode MS"/>
          <w:sz w:val="20"/>
          <w:szCs w:val="20"/>
        </w:rPr>
        <w:t>)</w:t>
      </w:r>
    </w:p>
    <w:p w:rsidR="008F3805" w:rsidRPr="0044620A" w:rsidRDefault="008F3805" w:rsidP="0044620A">
      <w:pPr>
        <w:jc w:val="both"/>
        <w:rPr>
          <w:rFonts w:ascii="Arial Unicode MS" w:eastAsia="Arial Unicode MS" w:hAnsi="Arial Unicode MS" w:cs="Arial Unicode MS"/>
          <w:b/>
          <w:sz w:val="20"/>
          <w:szCs w:val="20"/>
        </w:rPr>
      </w:pPr>
    </w:p>
    <w:p w:rsidR="008F3805" w:rsidRPr="0044620A" w:rsidRDefault="008F3805" w:rsidP="0044620A">
      <w:pPr>
        <w:pStyle w:val="Paragraphedeliste"/>
        <w:numPr>
          <w:ilvl w:val="0"/>
          <w:numId w:val="15"/>
        </w:numPr>
        <w:jc w:val="both"/>
        <w:rPr>
          <w:rFonts w:ascii="Arial Unicode MS" w:eastAsia="Arial Unicode MS" w:hAnsi="Arial Unicode MS" w:cs="Arial Unicode MS"/>
          <w:b/>
          <w:i/>
          <w:sz w:val="20"/>
          <w:szCs w:val="20"/>
        </w:rPr>
      </w:pPr>
      <w:r w:rsidRPr="0044620A">
        <w:rPr>
          <w:rFonts w:ascii="Arial Unicode MS" w:eastAsia="Arial Unicode MS" w:hAnsi="Arial Unicode MS" w:cs="Arial Unicode MS"/>
          <w:b/>
          <w:i/>
          <w:sz w:val="20"/>
          <w:szCs w:val="20"/>
        </w:rPr>
        <w:t>Évolution de l’industrie du sexe</w:t>
      </w:r>
    </w:p>
    <w:p w:rsidR="0044620A" w:rsidRDefault="0044620A" w:rsidP="0044620A">
      <w:pPr>
        <w:jc w:val="both"/>
        <w:rPr>
          <w:rFonts w:ascii="Arial Unicode MS" w:eastAsia="Arial Unicode MS" w:hAnsi="Arial Unicode MS" w:cs="Arial Unicode MS"/>
          <w:sz w:val="20"/>
          <w:szCs w:val="20"/>
        </w:rPr>
      </w:pPr>
    </w:p>
    <w:p w:rsidR="0044620A" w:rsidRDefault="0044620A" w:rsidP="0044620A">
      <w:pPr>
        <w:jc w:val="both"/>
        <w:rPr>
          <w:rFonts w:ascii="Arial Unicode MS" w:eastAsia="Arial Unicode MS" w:hAnsi="Arial Unicode MS" w:cs="Arial Unicode MS"/>
          <w:sz w:val="20"/>
          <w:szCs w:val="20"/>
        </w:rPr>
      </w:pPr>
      <w:r w:rsidRPr="0044620A">
        <w:rPr>
          <w:rFonts w:ascii="Arial Unicode MS" w:eastAsia="Arial Unicode MS" w:hAnsi="Arial Unicode MS" w:cs="Arial Unicode MS"/>
          <w:sz w:val="20"/>
          <w:szCs w:val="20"/>
        </w:rPr>
        <w:t>En 2011, la CLES avait produit un portrait des lieux d’exploita</w:t>
      </w:r>
      <w:r w:rsidR="003A4BA3">
        <w:rPr>
          <w:rFonts w:ascii="Arial Unicode MS" w:eastAsia="Arial Unicode MS" w:hAnsi="Arial Unicode MS" w:cs="Arial Unicode MS"/>
          <w:sz w:val="20"/>
          <w:szCs w:val="20"/>
        </w:rPr>
        <w:t>tion sexuelle pour Montréal et s</w:t>
      </w:r>
      <w:r w:rsidRPr="0044620A">
        <w:rPr>
          <w:rFonts w:ascii="Arial Unicode MS" w:eastAsia="Arial Unicode MS" w:hAnsi="Arial Unicode MS" w:cs="Arial Unicode MS"/>
          <w:sz w:val="20"/>
          <w:szCs w:val="20"/>
        </w:rPr>
        <w:t xml:space="preserve">es alentours. En 2013, nous avons fait la mise à jour de ce portrait. Il est </w:t>
      </w:r>
      <w:proofErr w:type="gramStart"/>
      <w:r>
        <w:rPr>
          <w:rFonts w:ascii="Arial Unicode MS" w:eastAsia="Arial Unicode MS" w:hAnsi="Arial Unicode MS" w:cs="Arial Unicode MS"/>
          <w:sz w:val="20"/>
          <w:szCs w:val="20"/>
        </w:rPr>
        <w:t>évident</w:t>
      </w:r>
      <w:proofErr w:type="gramEnd"/>
      <w:r w:rsidRPr="0044620A">
        <w:rPr>
          <w:rFonts w:ascii="Arial Unicode MS" w:eastAsia="Arial Unicode MS" w:hAnsi="Arial Unicode MS" w:cs="Arial Unicode MS"/>
          <w:sz w:val="20"/>
          <w:szCs w:val="20"/>
        </w:rPr>
        <w:t xml:space="preserve"> que loin d’être un </w:t>
      </w:r>
      <w:r>
        <w:rPr>
          <w:rFonts w:ascii="Arial Unicode MS" w:eastAsia="Arial Unicode MS" w:hAnsi="Arial Unicode MS" w:cs="Arial Unicode MS"/>
          <w:sz w:val="20"/>
          <w:szCs w:val="20"/>
        </w:rPr>
        <w:t>phénomène</w:t>
      </w:r>
      <w:r w:rsidRPr="0044620A">
        <w:rPr>
          <w:rFonts w:ascii="Arial Unicode MS" w:eastAsia="Arial Unicode MS" w:hAnsi="Arial Unicode MS" w:cs="Arial Unicode MS"/>
          <w:sz w:val="20"/>
          <w:szCs w:val="20"/>
        </w:rPr>
        <w:t xml:space="preserve"> en perte de vitesse, l’industrie de l’exploitation sexuelle se diversifie et réussit à vivre sous le radar des services </w:t>
      </w:r>
      <w:r>
        <w:rPr>
          <w:rFonts w:ascii="Arial Unicode MS" w:eastAsia="Arial Unicode MS" w:hAnsi="Arial Unicode MS" w:cs="Arial Unicode MS"/>
          <w:sz w:val="20"/>
          <w:szCs w:val="20"/>
        </w:rPr>
        <w:t>de police</w:t>
      </w:r>
      <w:r w:rsidRPr="0044620A">
        <w:rPr>
          <w:rFonts w:ascii="Arial Unicode MS" w:eastAsia="Arial Unicode MS" w:hAnsi="Arial Unicode MS" w:cs="Arial Unicode MS"/>
          <w:sz w:val="20"/>
          <w:szCs w:val="20"/>
        </w:rPr>
        <w:t xml:space="preserve"> ou des municipali</w:t>
      </w:r>
      <w:r>
        <w:rPr>
          <w:rFonts w:ascii="Arial Unicode MS" w:eastAsia="Arial Unicode MS" w:hAnsi="Arial Unicode MS" w:cs="Arial Unicode MS"/>
          <w:sz w:val="20"/>
          <w:szCs w:val="20"/>
        </w:rPr>
        <w:t>tés.</w:t>
      </w:r>
    </w:p>
    <w:p w:rsidR="0044620A" w:rsidRPr="0044620A" w:rsidRDefault="0044620A" w:rsidP="0044620A">
      <w:pPr>
        <w:jc w:val="both"/>
        <w:rPr>
          <w:rFonts w:ascii="Arial Unicode MS" w:eastAsia="Arial Unicode MS" w:hAnsi="Arial Unicode MS" w:cs="Arial Unicode MS"/>
          <w:sz w:val="20"/>
          <w:szCs w:val="20"/>
        </w:rPr>
      </w:pPr>
    </w:p>
    <w:p w:rsidR="008F3805" w:rsidRDefault="008F3805" w:rsidP="0044620A">
      <w:pPr>
        <w:pStyle w:val="Paragraphedeliste"/>
        <w:numPr>
          <w:ilvl w:val="0"/>
          <w:numId w:val="5"/>
        </w:numPr>
        <w:jc w:val="both"/>
        <w:rPr>
          <w:rFonts w:ascii="Arial Unicode MS" w:eastAsia="Arial Unicode MS" w:hAnsi="Arial Unicode MS" w:cs="Arial Unicode MS"/>
          <w:sz w:val="20"/>
          <w:szCs w:val="20"/>
        </w:rPr>
      </w:pPr>
      <w:r w:rsidRPr="0044620A">
        <w:rPr>
          <w:rFonts w:ascii="Arial Unicode MS" w:eastAsia="Arial Unicode MS" w:hAnsi="Arial Unicode MS" w:cs="Arial Unicode MS"/>
          <w:sz w:val="20"/>
          <w:szCs w:val="20"/>
        </w:rPr>
        <w:t>En 2011, 339 lieux physiques reliés à l’industrie du sexe avaient été recensés</w:t>
      </w:r>
      <w:r w:rsidR="00CD5874">
        <w:rPr>
          <w:rFonts w:ascii="Arial Unicode MS" w:eastAsia="Arial Unicode MS" w:hAnsi="Arial Unicode MS" w:cs="Arial Unicode MS"/>
          <w:sz w:val="20"/>
          <w:szCs w:val="20"/>
        </w:rPr>
        <w:t>.</w:t>
      </w:r>
    </w:p>
    <w:p w:rsidR="00CD5874" w:rsidRPr="0044620A" w:rsidRDefault="00CD5874" w:rsidP="00CD5874">
      <w:pPr>
        <w:pStyle w:val="Paragraphedeliste"/>
        <w:jc w:val="both"/>
        <w:rPr>
          <w:rFonts w:ascii="Arial Unicode MS" w:eastAsia="Arial Unicode MS" w:hAnsi="Arial Unicode MS" w:cs="Arial Unicode MS"/>
          <w:sz w:val="20"/>
          <w:szCs w:val="20"/>
        </w:rPr>
      </w:pPr>
    </w:p>
    <w:p w:rsidR="008F3805" w:rsidRDefault="008F3805" w:rsidP="0044620A">
      <w:pPr>
        <w:pStyle w:val="Paragraphedeliste"/>
        <w:numPr>
          <w:ilvl w:val="0"/>
          <w:numId w:val="5"/>
        </w:numPr>
        <w:jc w:val="both"/>
        <w:rPr>
          <w:rFonts w:ascii="Arial Unicode MS" w:eastAsia="Arial Unicode MS" w:hAnsi="Arial Unicode MS" w:cs="Arial Unicode MS"/>
          <w:sz w:val="20"/>
          <w:szCs w:val="20"/>
        </w:rPr>
      </w:pPr>
      <w:r w:rsidRPr="0044620A">
        <w:rPr>
          <w:rFonts w:ascii="Arial Unicode MS" w:eastAsia="Arial Unicode MS" w:hAnsi="Arial Unicode MS" w:cs="Arial Unicode MS"/>
          <w:sz w:val="20"/>
          <w:szCs w:val="20"/>
        </w:rPr>
        <w:t>En 2013, avec plus de recherche et plus de temps, 420 lieux physiques de l’industrie du sexe ont été recensés dans le Grand Montréal, dont 348 à Montréal</w:t>
      </w:r>
      <w:r w:rsidR="00CD5874">
        <w:rPr>
          <w:rFonts w:ascii="Arial Unicode MS" w:eastAsia="Arial Unicode MS" w:hAnsi="Arial Unicode MS" w:cs="Arial Unicode MS"/>
          <w:sz w:val="20"/>
          <w:szCs w:val="20"/>
        </w:rPr>
        <w:t>.</w:t>
      </w:r>
    </w:p>
    <w:p w:rsidR="00CD5874" w:rsidRPr="00CD5874" w:rsidRDefault="00CD5874" w:rsidP="00CD5874">
      <w:pPr>
        <w:jc w:val="both"/>
        <w:rPr>
          <w:rFonts w:ascii="Arial Unicode MS" w:eastAsia="Arial Unicode MS" w:hAnsi="Arial Unicode MS" w:cs="Arial Unicode MS"/>
          <w:sz w:val="20"/>
          <w:szCs w:val="20"/>
        </w:rPr>
      </w:pPr>
    </w:p>
    <w:p w:rsidR="008F3805" w:rsidRDefault="008F3805" w:rsidP="0044620A">
      <w:pPr>
        <w:pStyle w:val="Paragraphedeliste"/>
        <w:numPr>
          <w:ilvl w:val="0"/>
          <w:numId w:val="5"/>
        </w:numPr>
        <w:jc w:val="both"/>
        <w:rPr>
          <w:rFonts w:ascii="Arial Unicode MS" w:eastAsia="Arial Unicode MS" w:hAnsi="Arial Unicode MS" w:cs="Arial Unicode MS"/>
          <w:sz w:val="20"/>
          <w:szCs w:val="20"/>
        </w:rPr>
      </w:pPr>
      <w:r w:rsidRPr="0044620A">
        <w:rPr>
          <w:rFonts w:ascii="Arial Unicode MS" w:eastAsia="Arial Unicode MS" w:hAnsi="Arial Unicode MS" w:cs="Arial Unicode MS"/>
          <w:sz w:val="20"/>
          <w:szCs w:val="20"/>
        </w:rPr>
        <w:t xml:space="preserve">Parmi ceux-ci, </w:t>
      </w:r>
      <w:r w:rsidR="003A4BA3">
        <w:rPr>
          <w:rFonts w:ascii="Arial Unicode MS" w:eastAsia="Arial Unicode MS" w:hAnsi="Arial Unicode MS" w:cs="Arial Unicode MS"/>
          <w:sz w:val="20"/>
          <w:szCs w:val="20"/>
        </w:rPr>
        <w:t xml:space="preserve">dans le Grand Montréal, </w:t>
      </w:r>
      <w:r w:rsidRPr="0044620A">
        <w:rPr>
          <w:rFonts w:ascii="Arial Unicode MS" w:eastAsia="Arial Unicode MS" w:hAnsi="Arial Unicode MS" w:cs="Arial Unicode MS"/>
          <w:sz w:val="20"/>
          <w:szCs w:val="20"/>
        </w:rPr>
        <w:t>303 sont des salons de massage</w:t>
      </w:r>
      <w:r w:rsidR="00F87750">
        <w:rPr>
          <w:rFonts w:ascii="Arial Unicode MS" w:eastAsia="Arial Unicode MS" w:hAnsi="Arial Unicode MS" w:cs="Arial Unicode MS"/>
          <w:sz w:val="20"/>
          <w:szCs w:val="20"/>
        </w:rPr>
        <w:t>s</w:t>
      </w:r>
      <w:r w:rsidRPr="0044620A">
        <w:rPr>
          <w:rFonts w:ascii="Arial Unicode MS" w:eastAsia="Arial Unicode MS" w:hAnsi="Arial Unicode MS" w:cs="Arial Unicode MS"/>
          <w:sz w:val="20"/>
          <w:szCs w:val="20"/>
        </w:rPr>
        <w:t xml:space="preserve"> </w:t>
      </w:r>
      <w:r w:rsidR="00F87750">
        <w:rPr>
          <w:rFonts w:ascii="Arial Unicode MS" w:eastAsia="Arial Unicode MS" w:hAnsi="Arial Unicode MS" w:cs="Arial Unicode MS"/>
          <w:sz w:val="20"/>
          <w:szCs w:val="20"/>
        </w:rPr>
        <w:t xml:space="preserve">dits </w:t>
      </w:r>
      <w:r w:rsidRPr="0044620A">
        <w:rPr>
          <w:rFonts w:ascii="Arial Unicode MS" w:eastAsia="Arial Unicode MS" w:hAnsi="Arial Unicode MS" w:cs="Arial Unicode MS"/>
          <w:sz w:val="20"/>
          <w:szCs w:val="20"/>
        </w:rPr>
        <w:t>érotique</w:t>
      </w:r>
      <w:r w:rsidR="00F87750">
        <w:rPr>
          <w:rFonts w:ascii="Arial Unicode MS" w:eastAsia="Arial Unicode MS" w:hAnsi="Arial Unicode MS" w:cs="Arial Unicode MS"/>
          <w:sz w:val="20"/>
          <w:szCs w:val="20"/>
        </w:rPr>
        <w:t>s</w:t>
      </w:r>
      <w:r w:rsidRPr="0044620A">
        <w:rPr>
          <w:rFonts w:ascii="Arial Unicode MS" w:eastAsia="Arial Unicode MS" w:hAnsi="Arial Unicode MS" w:cs="Arial Unicode MS"/>
          <w:sz w:val="20"/>
          <w:szCs w:val="20"/>
        </w:rPr>
        <w:t xml:space="preserve"> (72,1%), dont 260 à Montréal (74,7%)</w:t>
      </w:r>
      <w:r w:rsidR="00CD5874">
        <w:rPr>
          <w:rFonts w:ascii="Arial Unicode MS" w:eastAsia="Arial Unicode MS" w:hAnsi="Arial Unicode MS" w:cs="Arial Unicode MS"/>
          <w:sz w:val="20"/>
          <w:szCs w:val="20"/>
        </w:rPr>
        <w:t>.</w:t>
      </w:r>
    </w:p>
    <w:p w:rsidR="00CD5874" w:rsidRPr="00CD5874" w:rsidRDefault="00CD5874" w:rsidP="00CD5874">
      <w:pPr>
        <w:jc w:val="both"/>
        <w:rPr>
          <w:rFonts w:ascii="Arial Unicode MS" w:eastAsia="Arial Unicode MS" w:hAnsi="Arial Unicode MS" w:cs="Arial Unicode MS"/>
          <w:sz w:val="20"/>
          <w:szCs w:val="20"/>
        </w:rPr>
      </w:pPr>
    </w:p>
    <w:p w:rsidR="008F3805" w:rsidRDefault="008F3805" w:rsidP="0044620A">
      <w:pPr>
        <w:pStyle w:val="Paragraphedeliste"/>
        <w:numPr>
          <w:ilvl w:val="0"/>
          <w:numId w:val="5"/>
        </w:numPr>
        <w:jc w:val="both"/>
        <w:rPr>
          <w:rFonts w:ascii="Arial Unicode MS" w:eastAsia="Arial Unicode MS" w:hAnsi="Arial Unicode MS" w:cs="Arial Unicode MS"/>
          <w:sz w:val="20"/>
          <w:szCs w:val="20"/>
        </w:rPr>
      </w:pPr>
      <w:r w:rsidRPr="0044620A">
        <w:rPr>
          <w:rFonts w:ascii="Arial Unicode MS" w:eastAsia="Arial Unicode MS" w:hAnsi="Arial Unicode MS" w:cs="Arial Unicode MS"/>
          <w:sz w:val="20"/>
          <w:szCs w:val="20"/>
        </w:rPr>
        <w:t>Les lieux sont surtout situés dans les quartiers centraux de Montréal, sur les grandes artères et près des ponts</w:t>
      </w:r>
      <w:r w:rsidR="00CD5874">
        <w:rPr>
          <w:rFonts w:ascii="Arial Unicode MS" w:eastAsia="Arial Unicode MS" w:hAnsi="Arial Unicode MS" w:cs="Arial Unicode MS"/>
          <w:sz w:val="20"/>
          <w:szCs w:val="20"/>
        </w:rPr>
        <w:t>.</w:t>
      </w:r>
    </w:p>
    <w:p w:rsidR="00CD5874" w:rsidRPr="00CD5874" w:rsidRDefault="00CD5874" w:rsidP="00CD5874">
      <w:pPr>
        <w:jc w:val="both"/>
        <w:rPr>
          <w:rFonts w:ascii="Arial Unicode MS" w:eastAsia="Arial Unicode MS" w:hAnsi="Arial Unicode MS" w:cs="Arial Unicode MS"/>
          <w:sz w:val="20"/>
          <w:szCs w:val="20"/>
        </w:rPr>
      </w:pPr>
    </w:p>
    <w:p w:rsidR="008F3805" w:rsidRDefault="008F3805" w:rsidP="0044620A">
      <w:pPr>
        <w:pStyle w:val="Paragraphedeliste"/>
        <w:numPr>
          <w:ilvl w:val="0"/>
          <w:numId w:val="5"/>
        </w:numPr>
        <w:jc w:val="both"/>
        <w:rPr>
          <w:rFonts w:ascii="Arial Unicode MS" w:eastAsia="Arial Unicode MS" w:hAnsi="Arial Unicode MS" w:cs="Arial Unicode MS"/>
          <w:sz w:val="20"/>
          <w:szCs w:val="20"/>
        </w:rPr>
      </w:pPr>
      <w:r w:rsidRPr="0044620A">
        <w:rPr>
          <w:rFonts w:ascii="Arial Unicode MS" w:eastAsia="Arial Unicode MS" w:hAnsi="Arial Unicode MS" w:cs="Arial Unicode MS"/>
          <w:sz w:val="20"/>
          <w:szCs w:val="20"/>
        </w:rPr>
        <w:t>657 annonces ont été recensées dans les journaux et sur Internet</w:t>
      </w:r>
      <w:r w:rsidR="00CD5874">
        <w:rPr>
          <w:rFonts w:ascii="Arial Unicode MS" w:eastAsia="Arial Unicode MS" w:hAnsi="Arial Unicode MS" w:cs="Arial Unicode MS"/>
          <w:sz w:val="20"/>
          <w:szCs w:val="20"/>
        </w:rPr>
        <w:t>.</w:t>
      </w:r>
    </w:p>
    <w:p w:rsidR="00CD5874" w:rsidRPr="00CD5874" w:rsidRDefault="00CD5874" w:rsidP="00CD5874">
      <w:pPr>
        <w:jc w:val="both"/>
        <w:rPr>
          <w:rFonts w:ascii="Arial Unicode MS" w:eastAsia="Arial Unicode MS" w:hAnsi="Arial Unicode MS" w:cs="Arial Unicode MS"/>
          <w:sz w:val="20"/>
          <w:szCs w:val="20"/>
        </w:rPr>
      </w:pPr>
    </w:p>
    <w:p w:rsidR="008F3805" w:rsidRDefault="008F3805" w:rsidP="0044620A">
      <w:pPr>
        <w:pStyle w:val="Paragraphedeliste"/>
        <w:numPr>
          <w:ilvl w:val="0"/>
          <w:numId w:val="5"/>
        </w:numPr>
        <w:jc w:val="both"/>
        <w:rPr>
          <w:rFonts w:ascii="Arial Unicode MS" w:eastAsia="Arial Unicode MS" w:hAnsi="Arial Unicode MS" w:cs="Arial Unicode MS"/>
          <w:sz w:val="20"/>
          <w:szCs w:val="20"/>
        </w:rPr>
      </w:pPr>
      <w:r w:rsidRPr="0044620A">
        <w:rPr>
          <w:rFonts w:ascii="Arial Unicode MS" w:eastAsia="Arial Unicode MS" w:hAnsi="Arial Unicode MS" w:cs="Arial Unicode MS"/>
          <w:sz w:val="20"/>
          <w:szCs w:val="20"/>
        </w:rPr>
        <w:t>Au total, 1077 lieux physiques ou annonces reliés à l’industrie du sexe ont été recensés</w:t>
      </w:r>
      <w:r w:rsidR="0044620A">
        <w:rPr>
          <w:rFonts w:ascii="Arial Unicode MS" w:eastAsia="Arial Unicode MS" w:hAnsi="Arial Unicode MS" w:cs="Arial Unicode MS"/>
          <w:sz w:val="20"/>
          <w:szCs w:val="20"/>
        </w:rPr>
        <w:t xml:space="preserve"> pour le Grand Montréal.</w:t>
      </w:r>
    </w:p>
    <w:p w:rsidR="0044620A" w:rsidRPr="0044620A" w:rsidRDefault="0044620A" w:rsidP="0044620A">
      <w:pPr>
        <w:ind w:left="360"/>
        <w:jc w:val="both"/>
        <w:rPr>
          <w:rFonts w:ascii="Arial Unicode MS" w:eastAsia="Arial Unicode MS" w:hAnsi="Arial Unicode MS" w:cs="Arial Unicode MS"/>
          <w:sz w:val="20"/>
          <w:szCs w:val="20"/>
        </w:rPr>
      </w:pPr>
    </w:p>
    <w:p w:rsidR="0044620A" w:rsidRDefault="0044620A" w:rsidP="0044620A">
      <w:pPr>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Les municipalités semblent avoir peu de pouvoir pour interdire l’établissement de commerce</w:t>
      </w:r>
      <w:r w:rsidR="00F87750">
        <w:rPr>
          <w:rFonts w:ascii="Arial Unicode MS" w:eastAsia="Arial Unicode MS" w:hAnsi="Arial Unicode MS" w:cs="Arial Unicode MS"/>
          <w:sz w:val="20"/>
          <w:szCs w:val="20"/>
        </w:rPr>
        <w:t>s</w:t>
      </w:r>
      <w:r>
        <w:rPr>
          <w:rFonts w:ascii="Arial Unicode MS" w:eastAsia="Arial Unicode MS" w:hAnsi="Arial Unicode MS" w:cs="Arial Unicode MS"/>
          <w:sz w:val="20"/>
          <w:szCs w:val="20"/>
        </w:rPr>
        <w:t xml:space="preserve"> dits érotiques sur leur territoire et ce, malgré le fait qu’</w:t>
      </w:r>
      <w:r w:rsidR="003A4BA3">
        <w:rPr>
          <w:rFonts w:ascii="Arial Unicode MS" w:eastAsia="Arial Unicode MS" w:hAnsi="Arial Unicode MS" w:cs="Arial Unicode MS"/>
          <w:sz w:val="20"/>
          <w:szCs w:val="20"/>
        </w:rPr>
        <w:t>au vu et au</w:t>
      </w:r>
      <w:r>
        <w:rPr>
          <w:rFonts w:ascii="Arial Unicode MS" w:eastAsia="Arial Unicode MS" w:hAnsi="Arial Unicode MS" w:cs="Arial Unicode MS"/>
          <w:sz w:val="20"/>
          <w:szCs w:val="20"/>
        </w:rPr>
        <w:t xml:space="preserve"> su de tous et </w:t>
      </w:r>
      <w:r w:rsidR="003A4BA3">
        <w:rPr>
          <w:rFonts w:ascii="Arial Unicode MS" w:eastAsia="Arial Unicode MS" w:hAnsi="Arial Unicode MS" w:cs="Arial Unicode MS"/>
          <w:sz w:val="20"/>
          <w:szCs w:val="20"/>
        </w:rPr>
        <w:t xml:space="preserve">de </w:t>
      </w:r>
      <w:r>
        <w:rPr>
          <w:rFonts w:ascii="Arial Unicode MS" w:eastAsia="Arial Unicode MS" w:hAnsi="Arial Unicode MS" w:cs="Arial Unicode MS"/>
          <w:sz w:val="20"/>
          <w:szCs w:val="20"/>
        </w:rPr>
        <w:t>toutes ces établissements (bars de danseuses, salons de massages dits érotiques</w:t>
      </w:r>
      <w:r w:rsidR="00F87750">
        <w:rPr>
          <w:rFonts w:ascii="Arial Unicode MS" w:eastAsia="Arial Unicode MS" w:hAnsi="Arial Unicode MS" w:cs="Arial Unicode MS"/>
          <w:sz w:val="20"/>
          <w:szCs w:val="20"/>
        </w:rPr>
        <w:t>, agences d’escortes « </w:t>
      </w:r>
      <w:proofErr w:type="spellStart"/>
      <w:r w:rsidR="00F87750">
        <w:rPr>
          <w:rFonts w:ascii="Arial Unicode MS" w:eastAsia="Arial Unicode MS" w:hAnsi="Arial Unicode MS" w:cs="Arial Unicode MS"/>
          <w:sz w:val="20"/>
          <w:szCs w:val="20"/>
        </w:rPr>
        <w:t>incall</w:t>
      </w:r>
      <w:proofErr w:type="spellEnd"/>
      <w:r w:rsidR="00F87750">
        <w:rPr>
          <w:rFonts w:ascii="Arial Unicode MS" w:eastAsia="Arial Unicode MS" w:hAnsi="Arial Unicode MS" w:cs="Arial Unicode MS"/>
          <w:sz w:val="20"/>
          <w:szCs w:val="20"/>
        </w:rPr>
        <w:t> »</w:t>
      </w:r>
      <w:r>
        <w:rPr>
          <w:rFonts w:ascii="Arial Unicode MS" w:eastAsia="Arial Unicode MS" w:hAnsi="Arial Unicode MS" w:cs="Arial Unicode MS"/>
          <w:sz w:val="20"/>
          <w:szCs w:val="20"/>
        </w:rPr>
        <w:t>) sont, en fait, les nouveaux bordels contemporains. Cela est particulièrement inquiétant en voyant le nombre de salons de massages offrant des actes sexuels tarifés allant des attouchements sexuels au</w:t>
      </w:r>
      <w:r w:rsidR="00F87750">
        <w:rPr>
          <w:rFonts w:ascii="Arial Unicode MS" w:eastAsia="Arial Unicode MS" w:hAnsi="Arial Unicode MS" w:cs="Arial Unicode MS"/>
          <w:sz w:val="20"/>
          <w:szCs w:val="20"/>
        </w:rPr>
        <w:t>x</w:t>
      </w:r>
      <w:r>
        <w:rPr>
          <w:rFonts w:ascii="Arial Unicode MS" w:eastAsia="Arial Unicode MS" w:hAnsi="Arial Unicode MS" w:cs="Arial Unicode MS"/>
          <w:sz w:val="20"/>
          <w:szCs w:val="20"/>
        </w:rPr>
        <w:t xml:space="preserve"> « </w:t>
      </w:r>
      <w:proofErr w:type="spellStart"/>
      <w:r>
        <w:rPr>
          <w:rFonts w:ascii="Arial Unicode MS" w:eastAsia="Arial Unicode MS" w:hAnsi="Arial Unicode MS" w:cs="Arial Unicode MS"/>
          <w:sz w:val="20"/>
          <w:szCs w:val="20"/>
        </w:rPr>
        <w:t>gangbang</w:t>
      </w:r>
      <w:r w:rsidR="00F87750">
        <w:rPr>
          <w:rFonts w:ascii="Arial Unicode MS" w:eastAsia="Arial Unicode MS" w:hAnsi="Arial Unicode MS" w:cs="Arial Unicode MS"/>
          <w:sz w:val="20"/>
          <w:szCs w:val="20"/>
        </w:rPr>
        <w:t>s</w:t>
      </w:r>
      <w:proofErr w:type="spellEnd"/>
      <w:r>
        <w:rPr>
          <w:rFonts w:ascii="Arial Unicode MS" w:eastAsia="Arial Unicode MS" w:hAnsi="Arial Unicode MS" w:cs="Arial Unicode MS"/>
          <w:sz w:val="20"/>
          <w:szCs w:val="20"/>
        </w:rPr>
        <w:t> », c’est-à-dire, des viols collectifs</w:t>
      </w:r>
      <w:r w:rsidR="001C0434">
        <w:rPr>
          <w:rFonts w:ascii="Arial Unicode MS" w:eastAsia="Arial Unicode MS" w:hAnsi="Arial Unicode MS" w:cs="Arial Unicode MS"/>
          <w:sz w:val="20"/>
          <w:szCs w:val="20"/>
        </w:rPr>
        <w:t>,</w:t>
      </w:r>
      <w:r w:rsidR="00F87750">
        <w:rPr>
          <w:rFonts w:ascii="Arial Unicode MS" w:eastAsia="Arial Unicode MS" w:hAnsi="Arial Unicode MS" w:cs="Arial Unicode MS"/>
          <w:sz w:val="20"/>
          <w:szCs w:val="20"/>
        </w:rPr>
        <w:t xml:space="preserve"> monnayés</w:t>
      </w:r>
      <w:r>
        <w:rPr>
          <w:rFonts w:ascii="Arial Unicode MS" w:eastAsia="Arial Unicode MS" w:hAnsi="Arial Unicode MS" w:cs="Arial Unicode MS"/>
          <w:sz w:val="20"/>
          <w:szCs w:val="20"/>
        </w:rPr>
        <w:t>!!!</w:t>
      </w:r>
    </w:p>
    <w:p w:rsidR="001C0434" w:rsidRDefault="001C0434" w:rsidP="0044620A">
      <w:pPr>
        <w:jc w:val="both"/>
        <w:rPr>
          <w:rFonts w:ascii="Arial Unicode MS" w:eastAsia="Arial Unicode MS" w:hAnsi="Arial Unicode MS" w:cs="Arial Unicode MS"/>
          <w:sz w:val="20"/>
          <w:szCs w:val="20"/>
        </w:rPr>
      </w:pPr>
    </w:p>
    <w:p w:rsidR="0044620A" w:rsidRDefault="0044620A" w:rsidP="0044620A">
      <w:pPr>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lastRenderedPageBreak/>
        <w:t>Il faut donc une volonté politique claire pour rendre illégitime une industrie qui est basée sur l’exploitation sexuelle de milliers de femmes.</w:t>
      </w:r>
      <w:r w:rsidR="001C0434">
        <w:rPr>
          <w:rFonts w:ascii="Arial Unicode MS" w:eastAsia="Arial Unicode MS" w:hAnsi="Arial Unicode MS" w:cs="Arial Unicode MS"/>
          <w:sz w:val="20"/>
          <w:szCs w:val="20"/>
        </w:rPr>
        <w:t xml:space="preserve"> Il importe de donner des outils aux municipalités et </w:t>
      </w:r>
      <w:r w:rsidR="00F87750">
        <w:rPr>
          <w:rFonts w:ascii="Arial Unicode MS" w:eastAsia="Arial Unicode MS" w:hAnsi="Arial Unicode MS" w:cs="Arial Unicode MS"/>
          <w:sz w:val="20"/>
          <w:szCs w:val="20"/>
        </w:rPr>
        <w:t>d’</w:t>
      </w:r>
      <w:r w:rsidR="001C0434">
        <w:rPr>
          <w:rFonts w:ascii="Arial Unicode MS" w:eastAsia="Arial Unicode MS" w:hAnsi="Arial Unicode MS" w:cs="Arial Unicode MS"/>
          <w:sz w:val="20"/>
          <w:szCs w:val="20"/>
        </w:rPr>
        <w:t xml:space="preserve">envoyer des messages clairs contre l’exploitation sexuelle. </w:t>
      </w:r>
    </w:p>
    <w:p w:rsidR="00CD5874" w:rsidRDefault="00CD5874" w:rsidP="0044620A">
      <w:pPr>
        <w:jc w:val="both"/>
        <w:rPr>
          <w:rFonts w:ascii="Arial Unicode MS" w:eastAsia="Arial Unicode MS" w:hAnsi="Arial Unicode MS" w:cs="Arial Unicode MS"/>
          <w:sz w:val="20"/>
          <w:szCs w:val="20"/>
        </w:rPr>
      </w:pPr>
    </w:p>
    <w:p w:rsidR="008F3805" w:rsidRPr="0044620A" w:rsidRDefault="008F3805" w:rsidP="0044620A">
      <w:pPr>
        <w:pStyle w:val="Paragraphedeliste"/>
        <w:numPr>
          <w:ilvl w:val="0"/>
          <w:numId w:val="15"/>
        </w:numPr>
        <w:jc w:val="both"/>
        <w:rPr>
          <w:rFonts w:ascii="Arial Unicode MS" w:eastAsia="Arial Unicode MS" w:hAnsi="Arial Unicode MS" w:cs="Arial Unicode MS"/>
          <w:b/>
          <w:i/>
          <w:sz w:val="20"/>
          <w:szCs w:val="20"/>
        </w:rPr>
      </w:pPr>
      <w:r w:rsidRPr="0044620A">
        <w:rPr>
          <w:rFonts w:ascii="Arial Unicode MS" w:eastAsia="Arial Unicode MS" w:hAnsi="Arial Unicode MS" w:cs="Arial Unicode MS"/>
          <w:b/>
          <w:i/>
          <w:sz w:val="20"/>
          <w:szCs w:val="20"/>
        </w:rPr>
        <w:t xml:space="preserve">Les besoins des femmes qui ont </w:t>
      </w:r>
      <w:r w:rsidR="00791759">
        <w:rPr>
          <w:rFonts w:ascii="Arial Unicode MS" w:eastAsia="Arial Unicode MS" w:hAnsi="Arial Unicode MS" w:cs="Arial Unicode MS"/>
          <w:b/>
          <w:i/>
          <w:sz w:val="20"/>
          <w:szCs w:val="20"/>
        </w:rPr>
        <w:t xml:space="preserve">un </w:t>
      </w:r>
      <w:r w:rsidRPr="0044620A">
        <w:rPr>
          <w:rFonts w:ascii="Arial Unicode MS" w:eastAsia="Arial Unicode MS" w:hAnsi="Arial Unicode MS" w:cs="Arial Unicode MS"/>
          <w:b/>
          <w:i/>
          <w:sz w:val="20"/>
          <w:szCs w:val="20"/>
        </w:rPr>
        <w:t>vécu dans la prostitution</w:t>
      </w:r>
    </w:p>
    <w:p w:rsidR="008F3805" w:rsidRDefault="008F3805" w:rsidP="0044620A">
      <w:pPr>
        <w:jc w:val="both"/>
        <w:rPr>
          <w:rFonts w:ascii="Arial Unicode MS" w:eastAsia="Arial Unicode MS" w:hAnsi="Arial Unicode MS" w:cs="Arial Unicode MS"/>
          <w:b/>
          <w:sz w:val="20"/>
          <w:szCs w:val="20"/>
        </w:rPr>
      </w:pPr>
    </w:p>
    <w:p w:rsidR="001C0434" w:rsidRPr="001C0434" w:rsidRDefault="001C0434" w:rsidP="0044620A">
      <w:pPr>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Comme il existe peu de recherches sur les besoins des femmes dans la prostitution, la CLES a décidé d’entreprendre une recherche-action afin de nous aider à mieux </w:t>
      </w:r>
      <w:r w:rsidR="003A4BA3">
        <w:rPr>
          <w:rFonts w:ascii="Arial Unicode MS" w:eastAsia="Arial Unicode MS" w:hAnsi="Arial Unicode MS" w:cs="Arial Unicode MS"/>
          <w:sz w:val="20"/>
          <w:szCs w:val="20"/>
        </w:rPr>
        <w:t xml:space="preserve">les </w:t>
      </w:r>
      <w:r>
        <w:rPr>
          <w:rFonts w:ascii="Arial Unicode MS" w:eastAsia="Arial Unicode MS" w:hAnsi="Arial Unicode MS" w:cs="Arial Unicode MS"/>
          <w:sz w:val="20"/>
          <w:szCs w:val="20"/>
        </w:rPr>
        <w:t xml:space="preserve">cerner </w:t>
      </w:r>
      <w:r w:rsidR="003A4BA3">
        <w:rPr>
          <w:rFonts w:ascii="Arial Unicode MS" w:eastAsia="Arial Unicode MS" w:hAnsi="Arial Unicode MS" w:cs="Arial Unicode MS"/>
          <w:sz w:val="20"/>
          <w:szCs w:val="20"/>
        </w:rPr>
        <w:t xml:space="preserve">ainsi que </w:t>
      </w:r>
      <w:r>
        <w:rPr>
          <w:rFonts w:ascii="Arial Unicode MS" w:eastAsia="Arial Unicode MS" w:hAnsi="Arial Unicode MS" w:cs="Arial Unicode MS"/>
          <w:sz w:val="20"/>
          <w:szCs w:val="20"/>
        </w:rPr>
        <w:t xml:space="preserve">les ressources à mettre en place pour </w:t>
      </w:r>
      <w:r w:rsidR="003A4BA3">
        <w:rPr>
          <w:rFonts w:ascii="Arial Unicode MS" w:eastAsia="Arial Unicode MS" w:hAnsi="Arial Unicode MS" w:cs="Arial Unicode MS"/>
          <w:sz w:val="20"/>
          <w:szCs w:val="20"/>
        </w:rPr>
        <w:t xml:space="preserve">y </w:t>
      </w:r>
      <w:r>
        <w:rPr>
          <w:rFonts w:ascii="Arial Unicode MS" w:eastAsia="Arial Unicode MS" w:hAnsi="Arial Unicode MS" w:cs="Arial Unicode MS"/>
          <w:sz w:val="20"/>
          <w:szCs w:val="20"/>
        </w:rPr>
        <w:t>répondre. Cela a été une entreprise d’envergure et nous sommes toujours à analyser les résultats des 109 questionn</w:t>
      </w:r>
      <w:r w:rsidR="00F87750">
        <w:rPr>
          <w:rFonts w:ascii="Arial Unicode MS" w:eastAsia="Arial Unicode MS" w:hAnsi="Arial Unicode MS" w:cs="Arial Unicode MS"/>
          <w:sz w:val="20"/>
          <w:szCs w:val="20"/>
        </w:rPr>
        <w:t>aires et 23 entrevues auxquels d</w:t>
      </w:r>
      <w:r>
        <w:rPr>
          <w:rFonts w:ascii="Arial Unicode MS" w:eastAsia="Arial Unicode MS" w:hAnsi="Arial Unicode MS" w:cs="Arial Unicode MS"/>
          <w:sz w:val="20"/>
          <w:szCs w:val="20"/>
        </w:rPr>
        <w:t xml:space="preserve">es femmes ont accepté de </w:t>
      </w:r>
      <w:r w:rsidR="003A4BA3">
        <w:rPr>
          <w:rFonts w:ascii="Arial Unicode MS" w:eastAsia="Arial Unicode MS" w:hAnsi="Arial Unicode MS" w:cs="Arial Unicode MS"/>
          <w:sz w:val="20"/>
          <w:szCs w:val="20"/>
        </w:rPr>
        <w:t>répondre</w:t>
      </w:r>
      <w:r>
        <w:rPr>
          <w:rFonts w:ascii="Arial Unicode MS" w:eastAsia="Arial Unicode MS" w:hAnsi="Arial Unicode MS" w:cs="Arial Unicode MS"/>
          <w:sz w:val="20"/>
          <w:szCs w:val="20"/>
        </w:rPr>
        <w:t xml:space="preserve">. Vous trouverez donc ici les résultats préliminaires qui, bien que partiels, donnent déjà de bonnes indications sur les réalités auxquelles sont confrontées les femmes dans l’industrie du sexe et celles qui en sont sorties. </w:t>
      </w:r>
      <w:r w:rsidR="003A4BA3">
        <w:rPr>
          <w:rFonts w:ascii="Arial Unicode MS" w:eastAsia="Arial Unicode MS" w:hAnsi="Arial Unicode MS" w:cs="Arial Unicode MS"/>
          <w:sz w:val="20"/>
          <w:szCs w:val="20"/>
        </w:rPr>
        <w:t>Et la littérature et la réalité de la pratique démontre que l</w:t>
      </w:r>
      <w:r>
        <w:rPr>
          <w:rFonts w:ascii="Arial Unicode MS" w:eastAsia="Arial Unicode MS" w:hAnsi="Arial Unicode MS" w:cs="Arial Unicode MS"/>
          <w:sz w:val="20"/>
          <w:szCs w:val="20"/>
        </w:rPr>
        <w:t>’exploitation sexuelle laisse des marques</w:t>
      </w:r>
      <w:r w:rsidR="003A4BA3">
        <w:rPr>
          <w:rFonts w:ascii="Arial Unicode MS" w:eastAsia="Arial Unicode MS" w:hAnsi="Arial Unicode MS" w:cs="Arial Unicode MS"/>
          <w:sz w:val="20"/>
          <w:szCs w:val="20"/>
        </w:rPr>
        <w:t>. L</w:t>
      </w:r>
      <w:r>
        <w:rPr>
          <w:rFonts w:ascii="Arial Unicode MS" w:eastAsia="Arial Unicode MS" w:hAnsi="Arial Unicode MS" w:cs="Arial Unicode MS"/>
          <w:sz w:val="20"/>
          <w:szCs w:val="20"/>
        </w:rPr>
        <w:t>a parole des femmes</w:t>
      </w:r>
      <w:r w:rsidR="003A4BA3">
        <w:rPr>
          <w:rFonts w:ascii="Arial Unicode MS" w:eastAsia="Arial Unicode MS" w:hAnsi="Arial Unicode MS" w:cs="Arial Unicode MS"/>
          <w:sz w:val="20"/>
          <w:szCs w:val="20"/>
        </w:rPr>
        <w:t>, en ce sens,</w:t>
      </w:r>
      <w:r>
        <w:rPr>
          <w:rFonts w:ascii="Arial Unicode MS" w:eastAsia="Arial Unicode MS" w:hAnsi="Arial Unicode MS" w:cs="Arial Unicode MS"/>
          <w:sz w:val="20"/>
          <w:szCs w:val="20"/>
        </w:rPr>
        <w:t xml:space="preserve"> est essentielle pour </w:t>
      </w:r>
      <w:r w:rsidR="003A4BA3">
        <w:rPr>
          <w:rFonts w:ascii="Arial Unicode MS" w:eastAsia="Arial Unicode MS" w:hAnsi="Arial Unicode MS" w:cs="Arial Unicode MS"/>
          <w:sz w:val="20"/>
          <w:szCs w:val="20"/>
        </w:rPr>
        <w:t>bien évaluer la prévention à l’entrée dans l’industrie du sexe tout comme le soutien</w:t>
      </w:r>
      <w:r w:rsidR="006A5509">
        <w:rPr>
          <w:rFonts w:ascii="Arial Unicode MS" w:eastAsia="Arial Unicode MS" w:hAnsi="Arial Unicode MS" w:cs="Arial Unicode MS"/>
          <w:sz w:val="20"/>
          <w:szCs w:val="20"/>
        </w:rPr>
        <w:t xml:space="preserve"> à court et long terme d</w:t>
      </w:r>
      <w:r>
        <w:rPr>
          <w:rFonts w:ascii="Arial Unicode MS" w:eastAsia="Arial Unicode MS" w:hAnsi="Arial Unicode MS" w:cs="Arial Unicode MS"/>
          <w:sz w:val="20"/>
          <w:szCs w:val="20"/>
        </w:rPr>
        <w:t>es femmes qui sortent du milieu de la prostitution.</w:t>
      </w:r>
      <w:r w:rsidR="006A5509">
        <w:rPr>
          <w:rFonts w:ascii="Arial Unicode MS" w:eastAsia="Arial Unicode MS" w:hAnsi="Arial Unicode MS" w:cs="Arial Unicode MS"/>
          <w:sz w:val="20"/>
          <w:szCs w:val="20"/>
        </w:rPr>
        <w:t xml:space="preserve"> Cette recherche est une première manche dans cette direction.</w:t>
      </w:r>
    </w:p>
    <w:p w:rsidR="008F3805" w:rsidRDefault="008F3805" w:rsidP="0044620A">
      <w:pPr>
        <w:jc w:val="both"/>
        <w:rPr>
          <w:rFonts w:ascii="Arial Unicode MS" w:eastAsia="Arial Unicode MS" w:hAnsi="Arial Unicode MS" w:cs="Arial Unicode MS"/>
          <w:b/>
          <w:sz w:val="20"/>
          <w:szCs w:val="20"/>
        </w:rPr>
      </w:pPr>
    </w:p>
    <w:p w:rsidR="001C0434" w:rsidRPr="001C0434" w:rsidRDefault="001C0434" w:rsidP="0044620A">
      <w:pPr>
        <w:jc w:val="both"/>
        <w:rPr>
          <w:rFonts w:ascii="Arial Unicode MS" w:eastAsia="Arial Unicode MS" w:hAnsi="Arial Unicode MS" w:cs="Arial Unicode MS"/>
          <w:i/>
          <w:sz w:val="20"/>
          <w:szCs w:val="20"/>
          <w:u w:val="single"/>
        </w:rPr>
      </w:pPr>
      <w:r w:rsidRPr="001C0434">
        <w:rPr>
          <w:rFonts w:ascii="Arial Unicode MS" w:eastAsia="Arial Unicode MS" w:hAnsi="Arial Unicode MS" w:cs="Arial Unicode MS"/>
          <w:i/>
          <w:sz w:val="20"/>
          <w:szCs w:val="20"/>
          <w:u w:val="single"/>
        </w:rPr>
        <w:t>Résultats préliminaires de l’analyse des besoins des femmes dans la prostitution</w:t>
      </w:r>
    </w:p>
    <w:p w:rsidR="00791759" w:rsidRDefault="00791759" w:rsidP="0044620A">
      <w:pPr>
        <w:jc w:val="both"/>
        <w:rPr>
          <w:rFonts w:ascii="Arial Unicode MS" w:eastAsia="Arial Unicode MS" w:hAnsi="Arial Unicode MS" w:cs="Arial Unicode MS"/>
          <w:b/>
          <w:sz w:val="20"/>
          <w:szCs w:val="20"/>
        </w:rPr>
      </w:pPr>
    </w:p>
    <w:p w:rsidR="008F3805" w:rsidRPr="0044620A" w:rsidRDefault="001C0434" w:rsidP="0044620A">
      <w:pPr>
        <w:jc w:val="both"/>
        <w:rPr>
          <w:rFonts w:ascii="Arial Unicode MS" w:eastAsia="Arial Unicode MS" w:hAnsi="Arial Unicode MS" w:cs="Arial Unicode MS"/>
          <w:sz w:val="20"/>
          <w:szCs w:val="20"/>
        </w:rPr>
      </w:pPr>
      <w:r>
        <w:rPr>
          <w:rFonts w:ascii="Arial Unicode MS" w:eastAsia="Arial Unicode MS" w:hAnsi="Arial Unicode MS" w:cs="Arial Unicode MS"/>
          <w:b/>
          <w:sz w:val="20"/>
          <w:szCs w:val="20"/>
        </w:rPr>
        <w:t>Notre é</w:t>
      </w:r>
      <w:r w:rsidR="008F3805" w:rsidRPr="0044620A">
        <w:rPr>
          <w:rFonts w:ascii="Arial Unicode MS" w:eastAsia="Arial Unicode MS" w:hAnsi="Arial Unicode MS" w:cs="Arial Unicode MS"/>
          <w:b/>
          <w:sz w:val="20"/>
          <w:szCs w:val="20"/>
        </w:rPr>
        <w:t xml:space="preserve">chantillon : </w:t>
      </w:r>
      <w:r w:rsidR="008F3805" w:rsidRPr="0044620A">
        <w:rPr>
          <w:rFonts w:ascii="Arial Unicode MS" w:eastAsia="Arial Unicode MS" w:hAnsi="Arial Unicode MS" w:cs="Arial Unicode MS"/>
          <w:sz w:val="20"/>
          <w:szCs w:val="20"/>
        </w:rPr>
        <w:t>109 questionnaires et 23 entrevues</w:t>
      </w:r>
    </w:p>
    <w:p w:rsidR="00791759" w:rsidRDefault="00791759" w:rsidP="0044620A">
      <w:pPr>
        <w:jc w:val="both"/>
        <w:rPr>
          <w:rFonts w:ascii="Arial Unicode MS" w:eastAsia="Arial Unicode MS" w:hAnsi="Arial Unicode MS" w:cs="Arial Unicode MS"/>
          <w:b/>
          <w:sz w:val="20"/>
          <w:szCs w:val="20"/>
        </w:rPr>
      </w:pPr>
    </w:p>
    <w:p w:rsidR="008F3805" w:rsidRPr="0044620A" w:rsidRDefault="008F3805" w:rsidP="0044620A">
      <w:pPr>
        <w:jc w:val="both"/>
        <w:rPr>
          <w:rFonts w:ascii="Arial Unicode MS" w:eastAsia="Arial Unicode MS" w:hAnsi="Arial Unicode MS" w:cs="Arial Unicode MS"/>
          <w:sz w:val="20"/>
          <w:szCs w:val="20"/>
        </w:rPr>
      </w:pPr>
      <w:r w:rsidRPr="0044620A">
        <w:rPr>
          <w:rFonts w:ascii="Arial Unicode MS" w:eastAsia="Arial Unicode MS" w:hAnsi="Arial Unicode MS" w:cs="Arial Unicode MS"/>
          <w:b/>
          <w:sz w:val="20"/>
          <w:szCs w:val="20"/>
        </w:rPr>
        <w:t xml:space="preserve">Participantes : </w:t>
      </w:r>
      <w:r w:rsidRPr="0044620A">
        <w:rPr>
          <w:rFonts w:ascii="Arial Unicode MS" w:eastAsia="Arial Unicode MS" w:hAnsi="Arial Unicode MS" w:cs="Arial Unicode MS"/>
          <w:sz w:val="20"/>
          <w:szCs w:val="20"/>
        </w:rPr>
        <w:t xml:space="preserve">Femmes qui ont déjà pensé </w:t>
      </w:r>
      <w:r w:rsidR="00F90A63">
        <w:rPr>
          <w:rFonts w:ascii="Arial Unicode MS" w:eastAsia="Arial Unicode MS" w:hAnsi="Arial Unicode MS" w:cs="Arial Unicode MS"/>
          <w:sz w:val="20"/>
          <w:szCs w:val="20"/>
        </w:rPr>
        <w:t xml:space="preserve">à </w:t>
      </w:r>
      <w:r w:rsidRPr="0044620A">
        <w:rPr>
          <w:rFonts w:ascii="Arial Unicode MS" w:eastAsia="Arial Unicode MS" w:hAnsi="Arial Unicode MS" w:cs="Arial Unicode MS"/>
          <w:sz w:val="20"/>
          <w:szCs w:val="20"/>
        </w:rPr>
        <w:t>quitter l’industrie du sexe ou celles qui l’ont quittée</w:t>
      </w:r>
    </w:p>
    <w:p w:rsidR="00791759" w:rsidRDefault="00791759" w:rsidP="0044620A">
      <w:pPr>
        <w:jc w:val="both"/>
        <w:rPr>
          <w:rFonts w:ascii="Arial Unicode MS" w:eastAsia="Arial Unicode MS" w:hAnsi="Arial Unicode MS" w:cs="Arial Unicode MS"/>
          <w:b/>
          <w:sz w:val="20"/>
          <w:szCs w:val="20"/>
        </w:rPr>
      </w:pPr>
    </w:p>
    <w:p w:rsidR="008F3805" w:rsidRPr="0044620A" w:rsidRDefault="008F3805" w:rsidP="0044620A">
      <w:pPr>
        <w:jc w:val="both"/>
        <w:rPr>
          <w:rFonts w:ascii="Arial Unicode MS" w:eastAsia="Arial Unicode MS" w:hAnsi="Arial Unicode MS" w:cs="Arial Unicode MS"/>
          <w:b/>
          <w:sz w:val="20"/>
          <w:szCs w:val="20"/>
        </w:rPr>
      </w:pPr>
      <w:r w:rsidRPr="0044620A">
        <w:rPr>
          <w:rFonts w:ascii="Arial Unicode MS" w:eastAsia="Arial Unicode MS" w:hAnsi="Arial Unicode MS" w:cs="Arial Unicode MS"/>
          <w:b/>
          <w:sz w:val="20"/>
          <w:szCs w:val="20"/>
        </w:rPr>
        <w:t>Âge</w:t>
      </w:r>
    </w:p>
    <w:p w:rsidR="008F3805" w:rsidRPr="0044620A" w:rsidRDefault="008F3805" w:rsidP="0044620A">
      <w:pPr>
        <w:pStyle w:val="Paragraphedeliste"/>
        <w:numPr>
          <w:ilvl w:val="0"/>
          <w:numId w:val="10"/>
        </w:numPr>
        <w:jc w:val="both"/>
        <w:rPr>
          <w:rFonts w:ascii="Arial Unicode MS" w:eastAsia="Arial Unicode MS" w:hAnsi="Arial Unicode MS" w:cs="Arial Unicode MS"/>
          <w:sz w:val="20"/>
          <w:szCs w:val="20"/>
        </w:rPr>
      </w:pPr>
      <w:r w:rsidRPr="0044620A">
        <w:rPr>
          <w:rFonts w:ascii="Arial Unicode MS" w:eastAsia="Arial Unicode MS" w:hAnsi="Arial Unicode MS" w:cs="Arial Unicode MS"/>
          <w:sz w:val="20"/>
          <w:szCs w:val="20"/>
        </w:rPr>
        <w:t xml:space="preserve">Les </w:t>
      </w:r>
      <w:r w:rsidR="00F90A63">
        <w:rPr>
          <w:rFonts w:ascii="Arial Unicode MS" w:eastAsia="Arial Unicode MS" w:hAnsi="Arial Unicode MS" w:cs="Arial Unicode MS"/>
          <w:sz w:val="20"/>
          <w:szCs w:val="20"/>
        </w:rPr>
        <w:t>répondantes</w:t>
      </w:r>
      <w:r w:rsidRPr="0044620A">
        <w:rPr>
          <w:rFonts w:ascii="Arial Unicode MS" w:eastAsia="Arial Unicode MS" w:hAnsi="Arial Unicode MS" w:cs="Arial Unicode MS"/>
          <w:sz w:val="20"/>
          <w:szCs w:val="20"/>
        </w:rPr>
        <w:t xml:space="preserve"> ont entre 17 ans et 60 ans</w:t>
      </w:r>
    </w:p>
    <w:p w:rsidR="008F3805" w:rsidRPr="0044620A" w:rsidRDefault="008F3805" w:rsidP="0044620A">
      <w:pPr>
        <w:pStyle w:val="Paragraphedeliste"/>
        <w:numPr>
          <w:ilvl w:val="0"/>
          <w:numId w:val="10"/>
        </w:numPr>
        <w:jc w:val="both"/>
        <w:rPr>
          <w:rFonts w:ascii="Arial Unicode MS" w:eastAsia="Arial Unicode MS" w:hAnsi="Arial Unicode MS" w:cs="Arial Unicode MS"/>
          <w:sz w:val="20"/>
          <w:szCs w:val="20"/>
        </w:rPr>
      </w:pPr>
      <w:r w:rsidRPr="0044620A">
        <w:rPr>
          <w:rFonts w:ascii="Arial Unicode MS" w:eastAsia="Arial Unicode MS" w:hAnsi="Arial Unicode MS" w:cs="Arial Unicode MS"/>
          <w:sz w:val="20"/>
          <w:szCs w:val="20"/>
        </w:rPr>
        <w:t xml:space="preserve">36,4 ans : âge moyen des </w:t>
      </w:r>
      <w:r w:rsidR="00F90A63">
        <w:rPr>
          <w:rFonts w:ascii="Arial Unicode MS" w:eastAsia="Arial Unicode MS" w:hAnsi="Arial Unicode MS" w:cs="Arial Unicode MS"/>
          <w:sz w:val="20"/>
          <w:szCs w:val="20"/>
        </w:rPr>
        <w:t>répondantes</w:t>
      </w:r>
    </w:p>
    <w:p w:rsidR="00791759" w:rsidRDefault="00791759" w:rsidP="0044620A">
      <w:pPr>
        <w:jc w:val="both"/>
        <w:rPr>
          <w:rFonts w:ascii="Arial Unicode MS" w:eastAsia="Arial Unicode MS" w:hAnsi="Arial Unicode MS" w:cs="Arial Unicode MS"/>
          <w:b/>
          <w:sz w:val="20"/>
          <w:szCs w:val="20"/>
        </w:rPr>
      </w:pPr>
    </w:p>
    <w:p w:rsidR="008F3805" w:rsidRPr="0044620A" w:rsidRDefault="008F3805" w:rsidP="0044620A">
      <w:pPr>
        <w:jc w:val="both"/>
        <w:rPr>
          <w:rFonts w:ascii="Arial Unicode MS" w:eastAsia="Arial Unicode MS" w:hAnsi="Arial Unicode MS" w:cs="Arial Unicode MS"/>
          <w:sz w:val="20"/>
          <w:szCs w:val="20"/>
        </w:rPr>
      </w:pPr>
      <w:r w:rsidRPr="0044620A">
        <w:rPr>
          <w:rFonts w:ascii="Arial Unicode MS" w:eastAsia="Arial Unicode MS" w:hAnsi="Arial Unicode MS" w:cs="Arial Unicode MS"/>
          <w:b/>
          <w:sz w:val="20"/>
          <w:szCs w:val="20"/>
        </w:rPr>
        <w:t xml:space="preserve">Six villes : </w:t>
      </w:r>
      <w:r w:rsidRPr="0044620A">
        <w:rPr>
          <w:rFonts w:ascii="Arial Unicode MS" w:eastAsia="Arial Unicode MS" w:hAnsi="Arial Unicode MS" w:cs="Arial Unicode MS"/>
          <w:sz w:val="20"/>
          <w:szCs w:val="20"/>
        </w:rPr>
        <w:t>Montréal, Sherbrooke, Val d’Or, Gatineau, Chicoutimi, Québec</w:t>
      </w:r>
    </w:p>
    <w:p w:rsidR="00791759" w:rsidRDefault="00791759" w:rsidP="0044620A">
      <w:pPr>
        <w:jc w:val="both"/>
        <w:rPr>
          <w:rFonts w:ascii="Arial Unicode MS" w:eastAsia="Arial Unicode MS" w:hAnsi="Arial Unicode MS" w:cs="Arial Unicode MS"/>
          <w:b/>
          <w:sz w:val="20"/>
          <w:szCs w:val="20"/>
        </w:rPr>
      </w:pPr>
    </w:p>
    <w:p w:rsidR="008F3805" w:rsidRPr="0044620A" w:rsidRDefault="008F3805" w:rsidP="0044620A">
      <w:pPr>
        <w:jc w:val="both"/>
        <w:rPr>
          <w:rFonts w:ascii="Arial Unicode MS" w:eastAsia="Arial Unicode MS" w:hAnsi="Arial Unicode MS" w:cs="Arial Unicode MS"/>
          <w:b/>
          <w:sz w:val="20"/>
          <w:szCs w:val="20"/>
        </w:rPr>
      </w:pPr>
      <w:r w:rsidRPr="0044620A">
        <w:rPr>
          <w:rFonts w:ascii="Arial Unicode MS" w:eastAsia="Arial Unicode MS" w:hAnsi="Arial Unicode MS" w:cs="Arial Unicode MS"/>
          <w:b/>
          <w:sz w:val="20"/>
          <w:szCs w:val="20"/>
        </w:rPr>
        <w:t xml:space="preserve">Groupes ethnoculturels des </w:t>
      </w:r>
      <w:r w:rsidR="00F90A63">
        <w:rPr>
          <w:rFonts w:ascii="Arial Unicode MS" w:eastAsia="Arial Unicode MS" w:hAnsi="Arial Unicode MS" w:cs="Arial Unicode MS"/>
          <w:b/>
          <w:sz w:val="20"/>
          <w:szCs w:val="20"/>
        </w:rPr>
        <w:t>répondantes</w:t>
      </w:r>
    </w:p>
    <w:p w:rsidR="008F3805" w:rsidRPr="0044620A" w:rsidRDefault="008F3805" w:rsidP="0044620A">
      <w:pPr>
        <w:pStyle w:val="Paragraphedeliste"/>
        <w:numPr>
          <w:ilvl w:val="0"/>
          <w:numId w:val="11"/>
        </w:numPr>
        <w:jc w:val="both"/>
        <w:rPr>
          <w:rFonts w:ascii="Arial Unicode MS" w:eastAsia="Arial Unicode MS" w:hAnsi="Arial Unicode MS" w:cs="Arial Unicode MS"/>
          <w:sz w:val="20"/>
          <w:szCs w:val="20"/>
        </w:rPr>
      </w:pPr>
      <w:r w:rsidRPr="0044620A">
        <w:rPr>
          <w:rFonts w:ascii="Arial Unicode MS" w:eastAsia="Arial Unicode MS" w:hAnsi="Arial Unicode MS" w:cs="Arial Unicode MS"/>
          <w:sz w:val="20"/>
          <w:szCs w:val="20"/>
        </w:rPr>
        <w:t>71%</w:t>
      </w:r>
      <w:r w:rsidRPr="0044620A">
        <w:rPr>
          <w:rFonts w:ascii="Arial Unicode MS" w:eastAsia="Arial Unicode MS" w:hAnsi="Arial Unicode MS" w:cs="Arial Unicode MS"/>
          <w:sz w:val="20"/>
          <w:szCs w:val="20"/>
        </w:rPr>
        <w:tab/>
      </w:r>
      <w:r w:rsidRPr="0044620A">
        <w:rPr>
          <w:rFonts w:ascii="Arial Unicode MS" w:eastAsia="Arial Unicode MS" w:hAnsi="Arial Unicode MS" w:cs="Arial Unicode MS"/>
          <w:sz w:val="20"/>
          <w:szCs w:val="20"/>
        </w:rPr>
        <w:tab/>
        <w:t>Femmes de la majorité</w:t>
      </w:r>
    </w:p>
    <w:p w:rsidR="008F3805" w:rsidRPr="0044620A" w:rsidRDefault="008F3805" w:rsidP="0044620A">
      <w:pPr>
        <w:pStyle w:val="Paragraphedeliste"/>
        <w:numPr>
          <w:ilvl w:val="0"/>
          <w:numId w:val="11"/>
        </w:numPr>
        <w:jc w:val="both"/>
        <w:rPr>
          <w:rFonts w:ascii="Arial Unicode MS" w:eastAsia="Arial Unicode MS" w:hAnsi="Arial Unicode MS" w:cs="Arial Unicode MS"/>
          <w:sz w:val="20"/>
          <w:szCs w:val="20"/>
        </w:rPr>
      </w:pPr>
      <w:r w:rsidRPr="0044620A">
        <w:rPr>
          <w:rFonts w:ascii="Arial Unicode MS" w:eastAsia="Arial Unicode MS" w:hAnsi="Arial Unicode MS" w:cs="Arial Unicode MS"/>
          <w:sz w:val="20"/>
          <w:szCs w:val="20"/>
        </w:rPr>
        <w:t>21%</w:t>
      </w:r>
      <w:r w:rsidRPr="0044620A">
        <w:rPr>
          <w:rFonts w:ascii="Arial Unicode MS" w:eastAsia="Arial Unicode MS" w:hAnsi="Arial Unicode MS" w:cs="Arial Unicode MS"/>
          <w:sz w:val="20"/>
          <w:szCs w:val="20"/>
        </w:rPr>
        <w:tab/>
      </w:r>
      <w:r w:rsidRPr="0044620A">
        <w:rPr>
          <w:rFonts w:ascii="Arial Unicode MS" w:eastAsia="Arial Unicode MS" w:hAnsi="Arial Unicode MS" w:cs="Arial Unicode MS"/>
          <w:sz w:val="20"/>
          <w:szCs w:val="20"/>
        </w:rPr>
        <w:tab/>
        <w:t>Femmes autochtones</w:t>
      </w:r>
    </w:p>
    <w:p w:rsidR="008F3805" w:rsidRPr="0044620A" w:rsidRDefault="008F3805" w:rsidP="0044620A">
      <w:pPr>
        <w:pStyle w:val="Paragraphedeliste"/>
        <w:numPr>
          <w:ilvl w:val="0"/>
          <w:numId w:val="11"/>
        </w:numPr>
        <w:jc w:val="both"/>
        <w:rPr>
          <w:rFonts w:ascii="Arial Unicode MS" w:eastAsia="Arial Unicode MS" w:hAnsi="Arial Unicode MS" w:cs="Arial Unicode MS"/>
          <w:sz w:val="20"/>
          <w:szCs w:val="20"/>
        </w:rPr>
      </w:pPr>
      <w:r w:rsidRPr="0044620A">
        <w:rPr>
          <w:rFonts w:ascii="Arial Unicode MS" w:eastAsia="Arial Unicode MS" w:hAnsi="Arial Unicode MS" w:cs="Arial Unicode MS"/>
          <w:sz w:val="20"/>
          <w:szCs w:val="20"/>
        </w:rPr>
        <w:t>8%</w:t>
      </w:r>
      <w:r w:rsidRPr="0044620A">
        <w:rPr>
          <w:rFonts w:ascii="Arial Unicode MS" w:eastAsia="Arial Unicode MS" w:hAnsi="Arial Unicode MS" w:cs="Arial Unicode MS"/>
          <w:sz w:val="20"/>
          <w:szCs w:val="20"/>
        </w:rPr>
        <w:tab/>
      </w:r>
      <w:r w:rsidRPr="0044620A">
        <w:rPr>
          <w:rFonts w:ascii="Arial Unicode MS" w:eastAsia="Arial Unicode MS" w:hAnsi="Arial Unicode MS" w:cs="Arial Unicode MS"/>
          <w:sz w:val="20"/>
          <w:szCs w:val="20"/>
        </w:rPr>
        <w:tab/>
        <w:t xml:space="preserve">Femmes des minorités visibles </w:t>
      </w:r>
    </w:p>
    <w:p w:rsidR="00791759" w:rsidRDefault="00791759" w:rsidP="0044620A">
      <w:pPr>
        <w:jc w:val="both"/>
        <w:rPr>
          <w:rFonts w:ascii="Arial Unicode MS" w:eastAsia="Arial Unicode MS" w:hAnsi="Arial Unicode MS" w:cs="Arial Unicode MS"/>
          <w:b/>
          <w:sz w:val="20"/>
          <w:szCs w:val="20"/>
        </w:rPr>
      </w:pPr>
    </w:p>
    <w:p w:rsidR="008F3805" w:rsidRPr="0044620A" w:rsidRDefault="008F3805" w:rsidP="0044620A">
      <w:pPr>
        <w:jc w:val="both"/>
        <w:rPr>
          <w:rFonts w:ascii="Arial Unicode MS" w:eastAsia="Arial Unicode MS" w:hAnsi="Arial Unicode MS" w:cs="Arial Unicode MS"/>
          <w:sz w:val="20"/>
          <w:szCs w:val="20"/>
        </w:rPr>
      </w:pPr>
      <w:r w:rsidRPr="0044620A">
        <w:rPr>
          <w:rFonts w:ascii="Arial Unicode MS" w:eastAsia="Arial Unicode MS" w:hAnsi="Arial Unicode MS" w:cs="Arial Unicode MS"/>
          <w:b/>
          <w:sz w:val="20"/>
          <w:szCs w:val="20"/>
        </w:rPr>
        <w:t xml:space="preserve">Situation dans l’industrie du sexe : </w:t>
      </w:r>
      <w:r w:rsidRPr="0044620A">
        <w:rPr>
          <w:rFonts w:ascii="Arial Unicode MS" w:eastAsia="Arial Unicode MS" w:hAnsi="Arial Unicode MS" w:cs="Arial Unicode MS"/>
          <w:sz w:val="20"/>
          <w:szCs w:val="20"/>
        </w:rPr>
        <w:t xml:space="preserve">45% des </w:t>
      </w:r>
      <w:r w:rsidR="00F90A63">
        <w:rPr>
          <w:rFonts w:ascii="Arial Unicode MS" w:eastAsia="Arial Unicode MS" w:hAnsi="Arial Unicode MS" w:cs="Arial Unicode MS"/>
          <w:sz w:val="20"/>
          <w:szCs w:val="20"/>
        </w:rPr>
        <w:t>répondantes</w:t>
      </w:r>
      <w:r w:rsidRPr="0044620A">
        <w:rPr>
          <w:rFonts w:ascii="Arial Unicode MS" w:eastAsia="Arial Unicode MS" w:hAnsi="Arial Unicode MS" w:cs="Arial Unicode MS"/>
          <w:sz w:val="20"/>
          <w:szCs w:val="20"/>
        </w:rPr>
        <w:t xml:space="preserve"> sont actives dans l’industrie du sexe, alors que 55% ont quitté l’industrie</w:t>
      </w:r>
    </w:p>
    <w:p w:rsidR="00791759" w:rsidRDefault="00791759" w:rsidP="0044620A">
      <w:pPr>
        <w:jc w:val="both"/>
        <w:rPr>
          <w:rFonts w:ascii="Arial Unicode MS" w:eastAsia="Arial Unicode MS" w:hAnsi="Arial Unicode MS" w:cs="Arial Unicode MS"/>
          <w:b/>
          <w:sz w:val="20"/>
          <w:szCs w:val="20"/>
        </w:rPr>
      </w:pPr>
    </w:p>
    <w:p w:rsidR="008F3805" w:rsidRPr="0044620A" w:rsidRDefault="008F3805" w:rsidP="0044620A">
      <w:pPr>
        <w:jc w:val="both"/>
        <w:rPr>
          <w:rFonts w:ascii="Arial Unicode MS" w:eastAsia="Arial Unicode MS" w:hAnsi="Arial Unicode MS" w:cs="Arial Unicode MS"/>
          <w:b/>
          <w:sz w:val="20"/>
          <w:szCs w:val="20"/>
        </w:rPr>
      </w:pPr>
      <w:r w:rsidRPr="0044620A">
        <w:rPr>
          <w:rFonts w:ascii="Arial Unicode MS" w:eastAsia="Arial Unicode MS" w:hAnsi="Arial Unicode MS" w:cs="Arial Unicode MS"/>
          <w:b/>
          <w:sz w:val="20"/>
          <w:szCs w:val="20"/>
        </w:rPr>
        <w:lastRenderedPageBreak/>
        <w:t>Âge d’entrée dans l’industrie du sexe</w:t>
      </w:r>
    </w:p>
    <w:p w:rsidR="008F3805" w:rsidRDefault="008F3805" w:rsidP="0044620A">
      <w:pPr>
        <w:pStyle w:val="Paragraphedeliste"/>
        <w:numPr>
          <w:ilvl w:val="0"/>
          <w:numId w:val="12"/>
        </w:numPr>
        <w:jc w:val="both"/>
        <w:rPr>
          <w:rFonts w:ascii="Arial Unicode MS" w:eastAsia="Arial Unicode MS" w:hAnsi="Arial Unicode MS" w:cs="Arial Unicode MS"/>
          <w:sz w:val="20"/>
          <w:szCs w:val="20"/>
        </w:rPr>
      </w:pPr>
      <w:r w:rsidRPr="0044620A">
        <w:rPr>
          <w:rFonts w:ascii="Arial Unicode MS" w:eastAsia="Arial Unicode MS" w:hAnsi="Arial Unicode MS" w:cs="Arial Unicode MS"/>
          <w:sz w:val="20"/>
          <w:szCs w:val="20"/>
        </w:rPr>
        <w:t xml:space="preserve">79% des </w:t>
      </w:r>
      <w:r w:rsidR="00F90A63">
        <w:rPr>
          <w:rFonts w:ascii="Arial Unicode MS" w:eastAsia="Arial Unicode MS" w:hAnsi="Arial Unicode MS" w:cs="Arial Unicode MS"/>
          <w:sz w:val="20"/>
          <w:szCs w:val="20"/>
        </w:rPr>
        <w:t>répondantes</w:t>
      </w:r>
      <w:r w:rsidRPr="0044620A">
        <w:rPr>
          <w:rFonts w:ascii="Arial Unicode MS" w:eastAsia="Arial Unicode MS" w:hAnsi="Arial Unicode MS" w:cs="Arial Unicode MS"/>
          <w:sz w:val="20"/>
          <w:szCs w:val="20"/>
        </w:rPr>
        <w:t xml:space="preserve"> avaient 25 ans ou moins lorsqu’elles sont entrées dans l’industrie du sexe</w:t>
      </w:r>
    </w:p>
    <w:p w:rsidR="00DD2E9C" w:rsidRPr="0044620A" w:rsidRDefault="00DD2E9C" w:rsidP="00DD2E9C">
      <w:pPr>
        <w:pStyle w:val="Paragraphedeliste"/>
        <w:jc w:val="both"/>
        <w:rPr>
          <w:rFonts w:ascii="Arial Unicode MS" w:eastAsia="Arial Unicode MS" w:hAnsi="Arial Unicode MS" w:cs="Arial Unicode MS"/>
          <w:sz w:val="20"/>
          <w:szCs w:val="20"/>
        </w:rPr>
      </w:pPr>
    </w:p>
    <w:p w:rsidR="008F3805" w:rsidRDefault="008F3805" w:rsidP="0044620A">
      <w:pPr>
        <w:pStyle w:val="Paragraphedeliste"/>
        <w:numPr>
          <w:ilvl w:val="0"/>
          <w:numId w:val="12"/>
        </w:numPr>
        <w:jc w:val="both"/>
        <w:rPr>
          <w:rFonts w:ascii="Arial Unicode MS" w:eastAsia="Arial Unicode MS" w:hAnsi="Arial Unicode MS" w:cs="Arial Unicode MS"/>
          <w:sz w:val="20"/>
          <w:szCs w:val="20"/>
        </w:rPr>
      </w:pPr>
      <w:r w:rsidRPr="0044620A">
        <w:rPr>
          <w:rFonts w:ascii="Arial Unicode MS" w:eastAsia="Arial Unicode MS" w:hAnsi="Arial Unicode MS" w:cs="Arial Unicode MS"/>
          <w:sz w:val="20"/>
          <w:szCs w:val="20"/>
        </w:rPr>
        <w:t xml:space="preserve">37% des </w:t>
      </w:r>
      <w:r w:rsidR="00F90A63">
        <w:rPr>
          <w:rFonts w:ascii="Arial Unicode MS" w:eastAsia="Arial Unicode MS" w:hAnsi="Arial Unicode MS" w:cs="Arial Unicode MS"/>
          <w:sz w:val="20"/>
          <w:szCs w:val="20"/>
        </w:rPr>
        <w:t>répondantes</w:t>
      </w:r>
      <w:r w:rsidRPr="0044620A">
        <w:rPr>
          <w:rFonts w:ascii="Arial Unicode MS" w:eastAsia="Arial Unicode MS" w:hAnsi="Arial Unicode MS" w:cs="Arial Unicode MS"/>
          <w:sz w:val="20"/>
          <w:szCs w:val="20"/>
        </w:rPr>
        <w:t xml:space="preserve"> étaient mineures</w:t>
      </w:r>
    </w:p>
    <w:p w:rsidR="00DD2E9C" w:rsidRPr="00DD2E9C" w:rsidRDefault="00DD2E9C" w:rsidP="00DD2E9C">
      <w:pPr>
        <w:jc w:val="both"/>
        <w:rPr>
          <w:rFonts w:ascii="Arial Unicode MS" w:eastAsia="Arial Unicode MS" w:hAnsi="Arial Unicode MS" w:cs="Arial Unicode MS"/>
          <w:sz w:val="20"/>
          <w:szCs w:val="20"/>
        </w:rPr>
      </w:pPr>
    </w:p>
    <w:p w:rsidR="008F3805" w:rsidRDefault="008F3805" w:rsidP="0044620A">
      <w:pPr>
        <w:pStyle w:val="Paragraphedeliste"/>
        <w:numPr>
          <w:ilvl w:val="0"/>
          <w:numId w:val="12"/>
        </w:numPr>
        <w:jc w:val="both"/>
        <w:rPr>
          <w:rFonts w:ascii="Arial Unicode MS" w:eastAsia="Arial Unicode MS" w:hAnsi="Arial Unicode MS" w:cs="Arial Unicode MS"/>
          <w:sz w:val="20"/>
          <w:szCs w:val="20"/>
        </w:rPr>
      </w:pPr>
      <w:r w:rsidRPr="0044620A">
        <w:rPr>
          <w:rFonts w:ascii="Arial Unicode MS" w:eastAsia="Arial Unicode MS" w:hAnsi="Arial Unicode MS" w:cs="Arial Unicode MS"/>
          <w:sz w:val="20"/>
          <w:szCs w:val="20"/>
        </w:rPr>
        <w:t xml:space="preserve">21,1 ans : âge moyen des </w:t>
      </w:r>
      <w:r w:rsidR="00F90A63">
        <w:rPr>
          <w:rFonts w:ascii="Arial Unicode MS" w:eastAsia="Arial Unicode MS" w:hAnsi="Arial Unicode MS" w:cs="Arial Unicode MS"/>
          <w:sz w:val="20"/>
          <w:szCs w:val="20"/>
        </w:rPr>
        <w:t>répondantes</w:t>
      </w:r>
      <w:r w:rsidRPr="0044620A">
        <w:rPr>
          <w:rFonts w:ascii="Arial Unicode MS" w:eastAsia="Arial Unicode MS" w:hAnsi="Arial Unicode MS" w:cs="Arial Unicode MS"/>
          <w:sz w:val="20"/>
          <w:szCs w:val="20"/>
        </w:rPr>
        <w:t xml:space="preserve"> lors de l’entrée dans l’industrie du sexe</w:t>
      </w:r>
    </w:p>
    <w:p w:rsidR="00DD2E9C" w:rsidRPr="00DD2E9C" w:rsidRDefault="00DD2E9C" w:rsidP="00DD2E9C">
      <w:pPr>
        <w:jc w:val="both"/>
        <w:rPr>
          <w:rFonts w:ascii="Arial Unicode MS" w:eastAsia="Arial Unicode MS" w:hAnsi="Arial Unicode MS" w:cs="Arial Unicode MS"/>
          <w:sz w:val="20"/>
          <w:szCs w:val="20"/>
        </w:rPr>
      </w:pPr>
    </w:p>
    <w:p w:rsidR="008F3805" w:rsidRPr="0044620A" w:rsidRDefault="008F3805" w:rsidP="0044620A">
      <w:pPr>
        <w:pStyle w:val="Paragraphedeliste"/>
        <w:numPr>
          <w:ilvl w:val="0"/>
          <w:numId w:val="12"/>
        </w:numPr>
        <w:jc w:val="both"/>
        <w:rPr>
          <w:rFonts w:ascii="Arial Unicode MS" w:eastAsia="Arial Unicode MS" w:hAnsi="Arial Unicode MS" w:cs="Arial Unicode MS"/>
          <w:sz w:val="20"/>
          <w:szCs w:val="20"/>
        </w:rPr>
      </w:pPr>
      <w:r w:rsidRPr="0044620A">
        <w:rPr>
          <w:rFonts w:ascii="Arial Unicode MS" w:eastAsia="Arial Unicode MS" w:hAnsi="Arial Unicode MS" w:cs="Arial Unicode MS"/>
          <w:sz w:val="20"/>
          <w:szCs w:val="20"/>
        </w:rPr>
        <w:t>14,7 ans : âge moyen des</w:t>
      </w:r>
      <w:r w:rsidRPr="0044620A">
        <w:rPr>
          <w:rFonts w:ascii="Arial Unicode MS" w:eastAsia="Arial Unicode MS" w:hAnsi="Arial Unicode MS" w:cs="Arial Unicode MS"/>
          <w:i/>
          <w:sz w:val="20"/>
          <w:szCs w:val="20"/>
        </w:rPr>
        <w:t xml:space="preserve"> </w:t>
      </w:r>
      <w:r w:rsidR="00F90A63">
        <w:rPr>
          <w:rFonts w:ascii="Arial Unicode MS" w:eastAsia="Arial Unicode MS" w:hAnsi="Arial Unicode MS" w:cs="Arial Unicode MS"/>
          <w:sz w:val="20"/>
          <w:szCs w:val="20"/>
        </w:rPr>
        <w:t>répondantes</w:t>
      </w:r>
      <w:r w:rsidRPr="0044620A">
        <w:rPr>
          <w:rFonts w:ascii="Arial Unicode MS" w:eastAsia="Arial Unicode MS" w:hAnsi="Arial Unicode MS" w:cs="Arial Unicode MS"/>
          <w:i/>
          <w:sz w:val="20"/>
          <w:szCs w:val="20"/>
        </w:rPr>
        <w:t xml:space="preserve"> qui étaient mineures </w:t>
      </w:r>
      <w:r w:rsidRPr="0044620A">
        <w:rPr>
          <w:rFonts w:ascii="Arial Unicode MS" w:eastAsia="Arial Unicode MS" w:hAnsi="Arial Unicode MS" w:cs="Arial Unicode MS"/>
          <w:sz w:val="20"/>
          <w:szCs w:val="20"/>
        </w:rPr>
        <w:t>au moment de l’entrée dans l’industrie du sexe</w:t>
      </w:r>
    </w:p>
    <w:p w:rsidR="00791759" w:rsidRDefault="00791759" w:rsidP="0044620A">
      <w:pPr>
        <w:jc w:val="both"/>
        <w:rPr>
          <w:rFonts w:ascii="Arial Unicode MS" w:eastAsia="Arial Unicode MS" w:hAnsi="Arial Unicode MS" w:cs="Arial Unicode MS"/>
          <w:b/>
          <w:sz w:val="20"/>
          <w:szCs w:val="20"/>
        </w:rPr>
      </w:pPr>
    </w:p>
    <w:p w:rsidR="008F3805" w:rsidRPr="0044620A" w:rsidRDefault="008F3805" w:rsidP="0044620A">
      <w:pPr>
        <w:jc w:val="both"/>
        <w:rPr>
          <w:rFonts w:ascii="Arial Unicode MS" w:eastAsia="Arial Unicode MS" w:hAnsi="Arial Unicode MS" w:cs="Arial Unicode MS"/>
          <w:sz w:val="20"/>
          <w:szCs w:val="20"/>
        </w:rPr>
      </w:pPr>
      <w:r w:rsidRPr="0044620A">
        <w:rPr>
          <w:rFonts w:ascii="Arial Unicode MS" w:eastAsia="Arial Unicode MS" w:hAnsi="Arial Unicode MS" w:cs="Arial Unicode MS"/>
          <w:b/>
          <w:sz w:val="20"/>
          <w:szCs w:val="20"/>
        </w:rPr>
        <w:t xml:space="preserve">Temps passé dans l’industrie du sexe : </w:t>
      </w:r>
      <w:r w:rsidRPr="0044620A">
        <w:rPr>
          <w:rFonts w:ascii="Arial Unicode MS" w:eastAsia="Arial Unicode MS" w:hAnsi="Arial Unicode MS" w:cs="Arial Unicode MS"/>
          <w:sz w:val="20"/>
          <w:szCs w:val="20"/>
        </w:rPr>
        <w:t xml:space="preserve">62% des </w:t>
      </w:r>
      <w:r w:rsidR="00F90A63">
        <w:rPr>
          <w:rFonts w:ascii="Arial Unicode MS" w:eastAsia="Arial Unicode MS" w:hAnsi="Arial Unicode MS" w:cs="Arial Unicode MS"/>
          <w:sz w:val="20"/>
          <w:szCs w:val="20"/>
        </w:rPr>
        <w:t>répondantes</w:t>
      </w:r>
      <w:r w:rsidRPr="0044620A">
        <w:rPr>
          <w:rFonts w:ascii="Arial Unicode MS" w:eastAsia="Arial Unicode MS" w:hAnsi="Arial Unicode MS" w:cs="Arial Unicode MS"/>
          <w:sz w:val="20"/>
          <w:szCs w:val="20"/>
        </w:rPr>
        <w:t xml:space="preserve"> sont ou ont été dans l’industrie du sexe pour une durée de plus de 5 ans</w:t>
      </w:r>
    </w:p>
    <w:p w:rsidR="00791759" w:rsidRDefault="00791759" w:rsidP="0044620A">
      <w:pPr>
        <w:jc w:val="both"/>
        <w:rPr>
          <w:rFonts w:ascii="Arial Unicode MS" w:eastAsia="Arial Unicode MS" w:hAnsi="Arial Unicode MS" w:cs="Arial Unicode MS"/>
          <w:b/>
          <w:sz w:val="20"/>
          <w:szCs w:val="20"/>
        </w:rPr>
      </w:pPr>
    </w:p>
    <w:p w:rsidR="008F3805" w:rsidRDefault="008F3805" w:rsidP="0044620A">
      <w:pPr>
        <w:jc w:val="both"/>
        <w:rPr>
          <w:rFonts w:ascii="Arial Unicode MS" w:eastAsia="Arial Unicode MS" w:hAnsi="Arial Unicode MS" w:cs="Arial Unicode MS"/>
          <w:sz w:val="20"/>
          <w:szCs w:val="20"/>
        </w:rPr>
      </w:pPr>
      <w:r w:rsidRPr="0044620A">
        <w:rPr>
          <w:rFonts w:ascii="Arial Unicode MS" w:eastAsia="Arial Unicode MS" w:hAnsi="Arial Unicode MS" w:cs="Arial Unicode MS"/>
          <w:b/>
          <w:sz w:val="20"/>
          <w:szCs w:val="20"/>
        </w:rPr>
        <w:t xml:space="preserve">Souhait de quitter : </w:t>
      </w:r>
      <w:r w:rsidRPr="0044620A">
        <w:rPr>
          <w:rFonts w:ascii="Arial Unicode MS" w:eastAsia="Arial Unicode MS" w:hAnsi="Arial Unicode MS" w:cs="Arial Unicode MS"/>
          <w:sz w:val="20"/>
          <w:szCs w:val="20"/>
        </w:rPr>
        <w:t>81% des</w:t>
      </w:r>
      <w:bookmarkStart w:id="0" w:name="_GoBack"/>
      <w:bookmarkEnd w:id="0"/>
      <w:r w:rsidRPr="0044620A">
        <w:rPr>
          <w:rFonts w:ascii="Arial Unicode MS" w:eastAsia="Arial Unicode MS" w:hAnsi="Arial Unicode MS" w:cs="Arial Unicode MS"/>
          <w:sz w:val="20"/>
          <w:szCs w:val="20"/>
        </w:rPr>
        <w:t xml:space="preserve"> </w:t>
      </w:r>
      <w:r w:rsidR="00F90A63">
        <w:rPr>
          <w:rFonts w:ascii="Arial Unicode MS" w:eastAsia="Arial Unicode MS" w:hAnsi="Arial Unicode MS" w:cs="Arial Unicode MS"/>
          <w:sz w:val="20"/>
          <w:szCs w:val="20"/>
        </w:rPr>
        <w:t>répondantes</w:t>
      </w:r>
      <w:r w:rsidRPr="0044620A">
        <w:rPr>
          <w:rFonts w:ascii="Arial Unicode MS" w:eastAsia="Arial Unicode MS" w:hAnsi="Arial Unicode MS" w:cs="Arial Unicode MS"/>
          <w:sz w:val="20"/>
          <w:szCs w:val="20"/>
        </w:rPr>
        <w:t xml:space="preserve"> actives dans l’industrie du sexe veulent la quitter (N=49)</w:t>
      </w:r>
    </w:p>
    <w:p w:rsidR="005D0799" w:rsidRPr="0044620A" w:rsidRDefault="005D0799" w:rsidP="0044620A">
      <w:pPr>
        <w:jc w:val="both"/>
        <w:rPr>
          <w:rFonts w:ascii="Arial Unicode MS" w:eastAsia="Arial Unicode MS" w:hAnsi="Arial Unicode MS" w:cs="Arial Unicode MS"/>
          <w:sz w:val="20"/>
          <w:szCs w:val="20"/>
        </w:rPr>
      </w:pPr>
    </w:p>
    <w:p w:rsidR="001C0434" w:rsidRDefault="008F3805" w:rsidP="001C0434">
      <w:pPr>
        <w:jc w:val="both"/>
        <w:rPr>
          <w:rFonts w:ascii="Arial Unicode MS" w:eastAsia="Arial Unicode MS" w:hAnsi="Arial Unicode MS" w:cs="Arial Unicode MS"/>
          <w:sz w:val="20"/>
          <w:szCs w:val="20"/>
        </w:rPr>
      </w:pPr>
      <w:r w:rsidRPr="0044620A">
        <w:rPr>
          <w:rFonts w:ascii="Arial Unicode MS" w:eastAsia="Arial Unicode MS" w:hAnsi="Arial Unicode MS" w:cs="Arial Unicode MS"/>
          <w:b/>
          <w:sz w:val="20"/>
          <w:szCs w:val="20"/>
        </w:rPr>
        <w:t>Violence</w:t>
      </w:r>
      <w:r w:rsidRPr="0044620A">
        <w:rPr>
          <w:rFonts w:ascii="Arial Unicode MS" w:eastAsia="Arial Unicode MS" w:hAnsi="Arial Unicode MS" w:cs="Arial Unicode MS"/>
          <w:sz w:val="20"/>
          <w:szCs w:val="20"/>
        </w:rPr>
        <w:t> : 90,7% des femmes ont vécu de la violence</w:t>
      </w:r>
      <w:r w:rsidR="005D0799">
        <w:rPr>
          <w:rFonts w:ascii="Arial Unicode MS" w:eastAsia="Arial Unicode MS" w:hAnsi="Arial Unicode MS" w:cs="Arial Unicode MS"/>
          <w:sz w:val="20"/>
          <w:szCs w:val="20"/>
        </w:rPr>
        <w:t>, sous une forme ou une autre,</w:t>
      </w:r>
      <w:r w:rsidRPr="0044620A">
        <w:rPr>
          <w:rFonts w:ascii="Arial Unicode MS" w:eastAsia="Arial Unicode MS" w:hAnsi="Arial Unicode MS" w:cs="Arial Unicode MS"/>
          <w:sz w:val="20"/>
          <w:szCs w:val="20"/>
        </w:rPr>
        <w:t xml:space="preserve"> au cours de leur vie</w:t>
      </w:r>
    </w:p>
    <w:p w:rsidR="00791759" w:rsidRDefault="00791759" w:rsidP="001C0434">
      <w:pPr>
        <w:jc w:val="both"/>
        <w:rPr>
          <w:rFonts w:ascii="Arial Unicode MS" w:eastAsia="Arial Unicode MS" w:hAnsi="Arial Unicode MS" w:cs="Arial Unicode MS"/>
          <w:b/>
          <w:sz w:val="20"/>
          <w:szCs w:val="20"/>
        </w:rPr>
      </w:pPr>
    </w:p>
    <w:p w:rsidR="008F3805" w:rsidRDefault="008F3805" w:rsidP="001C0434">
      <w:pPr>
        <w:jc w:val="both"/>
        <w:rPr>
          <w:rFonts w:ascii="Arial Unicode MS" w:eastAsia="Arial Unicode MS" w:hAnsi="Arial Unicode MS" w:cs="Arial Unicode MS"/>
          <w:b/>
          <w:sz w:val="20"/>
          <w:szCs w:val="20"/>
        </w:rPr>
      </w:pPr>
      <w:r w:rsidRPr="001C0434">
        <w:rPr>
          <w:rFonts w:ascii="Arial Unicode MS" w:eastAsia="Arial Unicode MS" w:hAnsi="Arial Unicode MS" w:cs="Arial Unicode MS"/>
          <w:b/>
          <w:sz w:val="20"/>
          <w:szCs w:val="20"/>
        </w:rPr>
        <w:t>Facteurs d’entrée dans l’industrie du sexe</w:t>
      </w:r>
    </w:p>
    <w:p w:rsidR="00DD2E9C" w:rsidRPr="001C0434" w:rsidRDefault="00DD2E9C" w:rsidP="001C0434">
      <w:pPr>
        <w:jc w:val="both"/>
        <w:rPr>
          <w:rFonts w:ascii="Arial Unicode MS" w:eastAsia="Arial Unicode MS" w:hAnsi="Arial Unicode MS" w:cs="Arial Unicode MS"/>
          <w:b/>
          <w:sz w:val="20"/>
          <w:szCs w:val="20"/>
        </w:rPr>
      </w:pPr>
    </w:p>
    <w:p w:rsidR="008F3805" w:rsidRPr="0044620A" w:rsidRDefault="008F3805" w:rsidP="0044620A">
      <w:pPr>
        <w:pStyle w:val="Paragraphedeliste"/>
        <w:numPr>
          <w:ilvl w:val="0"/>
          <w:numId w:val="7"/>
        </w:numPr>
        <w:jc w:val="both"/>
        <w:rPr>
          <w:rFonts w:ascii="Arial Unicode MS" w:eastAsia="Arial Unicode MS" w:hAnsi="Arial Unicode MS" w:cs="Arial Unicode MS"/>
          <w:sz w:val="20"/>
          <w:szCs w:val="20"/>
        </w:rPr>
      </w:pPr>
      <w:r w:rsidRPr="0044620A">
        <w:rPr>
          <w:rFonts w:ascii="Arial Unicode MS" w:eastAsia="Arial Unicode MS" w:hAnsi="Arial Unicode MS" w:cs="Arial Unicode MS"/>
          <w:sz w:val="20"/>
          <w:szCs w:val="20"/>
        </w:rPr>
        <w:t>Besoin d’argent</w:t>
      </w:r>
    </w:p>
    <w:p w:rsidR="008F3805" w:rsidRPr="0044620A" w:rsidRDefault="008F3805" w:rsidP="0044620A">
      <w:pPr>
        <w:pStyle w:val="Paragraphedeliste"/>
        <w:numPr>
          <w:ilvl w:val="0"/>
          <w:numId w:val="7"/>
        </w:numPr>
        <w:jc w:val="both"/>
        <w:rPr>
          <w:rFonts w:ascii="Arial Unicode MS" w:eastAsia="Arial Unicode MS" w:hAnsi="Arial Unicode MS" w:cs="Arial Unicode MS"/>
          <w:sz w:val="20"/>
          <w:szCs w:val="20"/>
        </w:rPr>
      </w:pPr>
      <w:r w:rsidRPr="0044620A">
        <w:rPr>
          <w:rFonts w:ascii="Arial Unicode MS" w:eastAsia="Arial Unicode MS" w:hAnsi="Arial Unicode MS" w:cs="Arial Unicode MS"/>
          <w:sz w:val="20"/>
          <w:szCs w:val="20"/>
        </w:rPr>
        <w:t>Toxicomanie</w:t>
      </w:r>
    </w:p>
    <w:p w:rsidR="008F3805" w:rsidRDefault="008F3805" w:rsidP="0044620A">
      <w:pPr>
        <w:pStyle w:val="Paragraphedeliste"/>
        <w:numPr>
          <w:ilvl w:val="0"/>
          <w:numId w:val="7"/>
        </w:numPr>
        <w:jc w:val="both"/>
        <w:rPr>
          <w:rFonts w:ascii="Arial Unicode MS" w:eastAsia="Arial Unicode MS" w:hAnsi="Arial Unicode MS" w:cs="Arial Unicode MS"/>
          <w:sz w:val="20"/>
          <w:szCs w:val="20"/>
        </w:rPr>
      </w:pPr>
      <w:r w:rsidRPr="0044620A">
        <w:rPr>
          <w:rFonts w:ascii="Arial Unicode MS" w:eastAsia="Arial Unicode MS" w:hAnsi="Arial Unicode MS" w:cs="Arial Unicode MS"/>
          <w:sz w:val="20"/>
          <w:szCs w:val="20"/>
        </w:rPr>
        <w:t>Proximité avec le milieu</w:t>
      </w:r>
    </w:p>
    <w:p w:rsidR="005D0799" w:rsidRPr="0044620A" w:rsidRDefault="005D0799" w:rsidP="0044620A">
      <w:pPr>
        <w:pStyle w:val="Paragraphedeliste"/>
        <w:numPr>
          <w:ilvl w:val="0"/>
          <w:numId w:val="7"/>
        </w:numPr>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Banalisation de l’activité prostitutionnelle</w:t>
      </w:r>
    </w:p>
    <w:p w:rsidR="008F3805" w:rsidRPr="0044620A" w:rsidRDefault="008F3805" w:rsidP="0044620A">
      <w:pPr>
        <w:pStyle w:val="Paragraphedeliste"/>
        <w:numPr>
          <w:ilvl w:val="0"/>
          <w:numId w:val="7"/>
        </w:numPr>
        <w:jc w:val="both"/>
        <w:rPr>
          <w:rFonts w:ascii="Arial Unicode MS" w:eastAsia="Arial Unicode MS" w:hAnsi="Arial Unicode MS" w:cs="Arial Unicode MS"/>
          <w:sz w:val="20"/>
          <w:szCs w:val="20"/>
        </w:rPr>
      </w:pPr>
      <w:r w:rsidRPr="0044620A">
        <w:rPr>
          <w:rFonts w:ascii="Arial Unicode MS" w:eastAsia="Arial Unicode MS" w:hAnsi="Arial Unicode MS" w:cs="Arial Unicode MS"/>
          <w:sz w:val="20"/>
          <w:szCs w:val="20"/>
        </w:rPr>
        <w:t>Contrainte</w:t>
      </w:r>
    </w:p>
    <w:p w:rsidR="001C0434" w:rsidRDefault="008F3805" w:rsidP="0044620A">
      <w:pPr>
        <w:pStyle w:val="Paragraphedeliste"/>
        <w:numPr>
          <w:ilvl w:val="0"/>
          <w:numId w:val="7"/>
        </w:numPr>
        <w:jc w:val="both"/>
        <w:rPr>
          <w:rFonts w:ascii="Arial Unicode MS" w:eastAsia="Arial Unicode MS" w:hAnsi="Arial Unicode MS" w:cs="Arial Unicode MS"/>
          <w:sz w:val="20"/>
          <w:szCs w:val="20"/>
        </w:rPr>
      </w:pPr>
      <w:r w:rsidRPr="0044620A">
        <w:rPr>
          <w:rFonts w:ascii="Arial Unicode MS" w:eastAsia="Arial Unicode MS" w:hAnsi="Arial Unicode MS" w:cs="Arial Unicode MS"/>
          <w:sz w:val="20"/>
          <w:szCs w:val="20"/>
        </w:rPr>
        <w:t>Passé de violence</w:t>
      </w:r>
    </w:p>
    <w:p w:rsidR="00791759" w:rsidRDefault="00791759" w:rsidP="001C0434">
      <w:pPr>
        <w:jc w:val="both"/>
        <w:rPr>
          <w:rFonts w:ascii="Arial Unicode MS" w:eastAsia="Arial Unicode MS" w:hAnsi="Arial Unicode MS" w:cs="Arial Unicode MS"/>
          <w:b/>
          <w:sz w:val="20"/>
          <w:szCs w:val="20"/>
        </w:rPr>
      </w:pPr>
    </w:p>
    <w:p w:rsidR="008F3805" w:rsidRDefault="001C0434" w:rsidP="001C0434">
      <w:pPr>
        <w:jc w:val="both"/>
        <w:rPr>
          <w:rFonts w:ascii="Arial Unicode MS" w:eastAsia="Arial Unicode MS" w:hAnsi="Arial Unicode MS" w:cs="Arial Unicode MS"/>
          <w:b/>
          <w:sz w:val="20"/>
          <w:szCs w:val="20"/>
        </w:rPr>
      </w:pPr>
      <w:r w:rsidRPr="001C0434">
        <w:rPr>
          <w:rFonts w:ascii="Arial Unicode MS" w:eastAsia="Arial Unicode MS" w:hAnsi="Arial Unicode MS" w:cs="Arial Unicode MS"/>
          <w:b/>
          <w:sz w:val="20"/>
          <w:szCs w:val="20"/>
        </w:rPr>
        <w:t>O</w:t>
      </w:r>
      <w:r w:rsidR="008F3805" w:rsidRPr="001C0434">
        <w:rPr>
          <w:rFonts w:ascii="Arial Unicode MS" w:eastAsia="Arial Unicode MS" w:hAnsi="Arial Unicode MS" w:cs="Arial Unicode MS"/>
          <w:b/>
          <w:sz w:val="20"/>
          <w:szCs w:val="20"/>
        </w:rPr>
        <w:t>bstacles à la sortie de l’industrie du sexe</w:t>
      </w:r>
    </w:p>
    <w:p w:rsidR="00DD2E9C" w:rsidRPr="001C0434" w:rsidRDefault="00DD2E9C" w:rsidP="001C0434">
      <w:pPr>
        <w:jc w:val="both"/>
        <w:rPr>
          <w:rFonts w:ascii="Arial Unicode MS" w:eastAsia="Arial Unicode MS" w:hAnsi="Arial Unicode MS" w:cs="Arial Unicode MS"/>
          <w:b/>
          <w:sz w:val="20"/>
          <w:szCs w:val="20"/>
        </w:rPr>
      </w:pPr>
    </w:p>
    <w:p w:rsidR="008F3805" w:rsidRPr="0044620A" w:rsidRDefault="008F3805" w:rsidP="0044620A">
      <w:pPr>
        <w:pStyle w:val="Paragraphedeliste"/>
        <w:numPr>
          <w:ilvl w:val="0"/>
          <w:numId w:val="13"/>
        </w:numPr>
        <w:jc w:val="both"/>
        <w:rPr>
          <w:rFonts w:ascii="Arial Unicode MS" w:eastAsia="Arial Unicode MS" w:hAnsi="Arial Unicode MS" w:cs="Arial Unicode MS"/>
          <w:sz w:val="20"/>
          <w:szCs w:val="20"/>
        </w:rPr>
      </w:pPr>
      <w:r w:rsidRPr="0044620A">
        <w:rPr>
          <w:rFonts w:ascii="Arial Unicode MS" w:eastAsia="Arial Unicode MS" w:hAnsi="Arial Unicode MS" w:cs="Arial Unicode MS"/>
          <w:sz w:val="20"/>
          <w:szCs w:val="20"/>
        </w:rPr>
        <w:t>Besoin d’argent</w:t>
      </w:r>
    </w:p>
    <w:p w:rsidR="008F3805" w:rsidRPr="0044620A" w:rsidRDefault="008F3805" w:rsidP="0044620A">
      <w:pPr>
        <w:pStyle w:val="Paragraphedeliste"/>
        <w:numPr>
          <w:ilvl w:val="0"/>
          <w:numId w:val="13"/>
        </w:numPr>
        <w:jc w:val="both"/>
        <w:rPr>
          <w:rFonts w:ascii="Arial Unicode MS" w:eastAsia="Arial Unicode MS" w:hAnsi="Arial Unicode MS" w:cs="Arial Unicode MS"/>
          <w:sz w:val="20"/>
          <w:szCs w:val="20"/>
        </w:rPr>
      </w:pPr>
      <w:r w:rsidRPr="0044620A">
        <w:rPr>
          <w:rFonts w:ascii="Arial Unicode MS" w:eastAsia="Arial Unicode MS" w:hAnsi="Arial Unicode MS" w:cs="Arial Unicode MS"/>
          <w:sz w:val="20"/>
          <w:szCs w:val="20"/>
        </w:rPr>
        <w:t>Toxicomanie</w:t>
      </w:r>
    </w:p>
    <w:p w:rsidR="008F3805" w:rsidRPr="0044620A" w:rsidRDefault="008F3805" w:rsidP="0044620A">
      <w:pPr>
        <w:pStyle w:val="Paragraphedeliste"/>
        <w:numPr>
          <w:ilvl w:val="0"/>
          <w:numId w:val="13"/>
        </w:numPr>
        <w:jc w:val="both"/>
        <w:rPr>
          <w:rFonts w:ascii="Arial Unicode MS" w:eastAsia="Arial Unicode MS" w:hAnsi="Arial Unicode MS" w:cs="Arial Unicode MS"/>
          <w:sz w:val="20"/>
          <w:szCs w:val="20"/>
        </w:rPr>
      </w:pPr>
      <w:r w:rsidRPr="0044620A">
        <w:rPr>
          <w:rFonts w:ascii="Arial Unicode MS" w:eastAsia="Arial Unicode MS" w:hAnsi="Arial Unicode MS" w:cs="Arial Unicode MS"/>
          <w:sz w:val="20"/>
          <w:szCs w:val="20"/>
        </w:rPr>
        <w:t>Stigmatisation</w:t>
      </w:r>
    </w:p>
    <w:p w:rsidR="008F3805" w:rsidRPr="0044620A" w:rsidRDefault="008F3805" w:rsidP="0044620A">
      <w:pPr>
        <w:pStyle w:val="Paragraphedeliste"/>
        <w:numPr>
          <w:ilvl w:val="0"/>
          <w:numId w:val="13"/>
        </w:numPr>
        <w:jc w:val="both"/>
        <w:rPr>
          <w:rFonts w:ascii="Arial Unicode MS" w:eastAsia="Arial Unicode MS" w:hAnsi="Arial Unicode MS" w:cs="Arial Unicode MS"/>
          <w:sz w:val="20"/>
          <w:szCs w:val="20"/>
        </w:rPr>
      </w:pPr>
      <w:r w:rsidRPr="0044620A">
        <w:rPr>
          <w:rFonts w:ascii="Arial Unicode MS" w:eastAsia="Arial Unicode MS" w:hAnsi="Arial Unicode MS" w:cs="Arial Unicode MS"/>
          <w:sz w:val="20"/>
          <w:szCs w:val="20"/>
        </w:rPr>
        <w:t>Difficulté à trouver un emploi</w:t>
      </w:r>
    </w:p>
    <w:p w:rsidR="00313FEE" w:rsidRDefault="008F3805" w:rsidP="0044620A">
      <w:pPr>
        <w:pStyle w:val="Paragraphedeliste"/>
        <w:numPr>
          <w:ilvl w:val="0"/>
          <w:numId w:val="13"/>
        </w:numPr>
        <w:jc w:val="both"/>
        <w:rPr>
          <w:rFonts w:ascii="Arial Unicode MS" w:eastAsia="Arial Unicode MS" w:hAnsi="Arial Unicode MS" w:cs="Arial Unicode MS"/>
          <w:sz w:val="20"/>
          <w:szCs w:val="20"/>
        </w:rPr>
      </w:pPr>
      <w:r w:rsidRPr="0044620A">
        <w:rPr>
          <w:rFonts w:ascii="Arial Unicode MS" w:eastAsia="Arial Unicode MS" w:hAnsi="Arial Unicode MS" w:cs="Arial Unicode MS"/>
          <w:sz w:val="20"/>
          <w:szCs w:val="20"/>
        </w:rPr>
        <w:t>Impacts des violences</w:t>
      </w:r>
    </w:p>
    <w:p w:rsidR="00313FEE" w:rsidRDefault="00313FEE" w:rsidP="00313FEE">
      <w:pPr>
        <w:jc w:val="both"/>
        <w:rPr>
          <w:rFonts w:ascii="Arial Unicode MS" w:eastAsia="Arial Unicode MS" w:hAnsi="Arial Unicode MS" w:cs="Arial Unicode MS"/>
          <w:sz w:val="20"/>
          <w:szCs w:val="20"/>
        </w:rPr>
      </w:pPr>
    </w:p>
    <w:p w:rsidR="00DD2E9C" w:rsidRDefault="00DD2E9C" w:rsidP="00313FEE">
      <w:pPr>
        <w:jc w:val="both"/>
        <w:rPr>
          <w:rFonts w:ascii="Arial Unicode MS" w:eastAsia="Arial Unicode MS" w:hAnsi="Arial Unicode MS" w:cs="Arial Unicode MS"/>
          <w:sz w:val="20"/>
          <w:szCs w:val="20"/>
        </w:rPr>
      </w:pPr>
    </w:p>
    <w:p w:rsidR="00DD2E9C" w:rsidRDefault="00DD2E9C" w:rsidP="00313FEE">
      <w:pPr>
        <w:jc w:val="both"/>
        <w:rPr>
          <w:rFonts w:ascii="Arial Unicode MS" w:eastAsia="Arial Unicode MS" w:hAnsi="Arial Unicode MS" w:cs="Arial Unicode MS"/>
          <w:sz w:val="20"/>
          <w:szCs w:val="20"/>
        </w:rPr>
      </w:pPr>
    </w:p>
    <w:p w:rsidR="00DD2E9C" w:rsidRDefault="00DD2E9C" w:rsidP="00313FEE">
      <w:pPr>
        <w:jc w:val="both"/>
        <w:rPr>
          <w:rFonts w:ascii="Arial Unicode MS" w:eastAsia="Arial Unicode MS" w:hAnsi="Arial Unicode MS" w:cs="Arial Unicode MS"/>
          <w:sz w:val="20"/>
          <w:szCs w:val="20"/>
        </w:rPr>
      </w:pPr>
    </w:p>
    <w:p w:rsidR="008F3805" w:rsidRDefault="008F3805" w:rsidP="00313FEE">
      <w:pPr>
        <w:jc w:val="both"/>
        <w:rPr>
          <w:rFonts w:ascii="Arial Unicode MS" w:eastAsia="Arial Unicode MS" w:hAnsi="Arial Unicode MS" w:cs="Arial Unicode MS"/>
          <w:b/>
          <w:sz w:val="20"/>
          <w:szCs w:val="20"/>
        </w:rPr>
      </w:pPr>
      <w:r w:rsidRPr="00313FEE">
        <w:rPr>
          <w:rFonts w:ascii="Arial Unicode MS" w:eastAsia="Arial Unicode MS" w:hAnsi="Arial Unicode MS" w:cs="Arial Unicode MS"/>
          <w:b/>
          <w:sz w:val="20"/>
          <w:szCs w:val="20"/>
        </w:rPr>
        <w:lastRenderedPageBreak/>
        <w:t xml:space="preserve">Besoins nommés par les </w:t>
      </w:r>
      <w:r w:rsidR="00F90A63">
        <w:rPr>
          <w:rFonts w:ascii="Arial Unicode MS" w:eastAsia="Arial Unicode MS" w:hAnsi="Arial Unicode MS" w:cs="Arial Unicode MS"/>
          <w:b/>
          <w:sz w:val="20"/>
          <w:szCs w:val="20"/>
        </w:rPr>
        <w:t>répondantes</w:t>
      </w:r>
    </w:p>
    <w:p w:rsidR="00E3356C" w:rsidRPr="00313FEE" w:rsidRDefault="00E3356C" w:rsidP="00313FEE">
      <w:pPr>
        <w:jc w:val="both"/>
        <w:rPr>
          <w:rFonts w:ascii="Arial Unicode MS" w:eastAsia="Arial Unicode MS" w:hAnsi="Arial Unicode MS" w:cs="Arial Unicode MS"/>
          <w:b/>
          <w:sz w:val="20"/>
          <w:szCs w:val="20"/>
        </w:rPr>
      </w:pPr>
    </w:p>
    <w:p w:rsidR="00E3356C" w:rsidRDefault="00E3356C" w:rsidP="00E3356C">
      <w:pPr>
        <w:jc w:val="both"/>
        <w:rPr>
          <w:rFonts w:ascii="Arial Unicode MS" w:eastAsia="Arial Unicode MS" w:hAnsi="Arial Unicode MS" w:cs="Arial Unicode MS"/>
          <w:sz w:val="20"/>
          <w:szCs w:val="20"/>
        </w:rPr>
      </w:pPr>
      <w:r w:rsidRPr="0044620A">
        <w:rPr>
          <w:rFonts w:ascii="Arial Unicode MS" w:eastAsia="Arial Unicode MS" w:hAnsi="Arial Unicode MS" w:cs="Arial Unicode MS"/>
          <w:noProof/>
          <w:sz w:val="20"/>
          <w:szCs w:val="20"/>
          <w:lang w:eastAsia="fr-CA" w:bidi="ar-SA"/>
        </w:rPr>
        <w:drawing>
          <wp:inline distT="0" distB="0" distL="0" distR="0">
            <wp:extent cx="5124450" cy="3657600"/>
            <wp:effectExtent l="19050" t="0" r="19050" b="0"/>
            <wp:docPr id="2"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3356C" w:rsidRDefault="00E3356C" w:rsidP="00E3356C">
      <w:pPr>
        <w:jc w:val="both"/>
        <w:rPr>
          <w:rFonts w:ascii="Arial Unicode MS" w:eastAsia="Arial Unicode MS" w:hAnsi="Arial Unicode MS" w:cs="Arial Unicode MS"/>
          <w:sz w:val="20"/>
          <w:szCs w:val="20"/>
        </w:rPr>
      </w:pPr>
    </w:p>
    <w:p w:rsidR="00791759" w:rsidRDefault="00791759" w:rsidP="00E3356C">
      <w:pPr>
        <w:jc w:val="both"/>
        <w:rPr>
          <w:rFonts w:ascii="Arial Unicode MS" w:eastAsia="Arial Unicode MS" w:hAnsi="Arial Unicode MS" w:cs="Arial Unicode MS"/>
          <w:b/>
          <w:sz w:val="20"/>
          <w:szCs w:val="20"/>
        </w:rPr>
      </w:pPr>
    </w:p>
    <w:p w:rsidR="008F3805" w:rsidRDefault="00DD2E9C" w:rsidP="00E3356C">
      <w:pPr>
        <w:jc w:val="both"/>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C</w:t>
      </w:r>
      <w:r w:rsidR="008F3805" w:rsidRPr="00E3356C">
        <w:rPr>
          <w:rFonts w:ascii="Arial Unicode MS" w:eastAsia="Arial Unicode MS" w:hAnsi="Arial Unicode MS" w:cs="Arial Unicode MS"/>
          <w:b/>
          <w:sz w:val="20"/>
          <w:szCs w:val="20"/>
        </w:rPr>
        <w:t>onnaissances des ressources</w:t>
      </w:r>
    </w:p>
    <w:p w:rsidR="00E3356C" w:rsidRPr="00E3356C" w:rsidRDefault="00E3356C" w:rsidP="00E3356C">
      <w:pPr>
        <w:jc w:val="both"/>
        <w:rPr>
          <w:rFonts w:ascii="Arial Unicode MS" w:eastAsia="Arial Unicode MS" w:hAnsi="Arial Unicode MS" w:cs="Arial Unicode MS"/>
          <w:b/>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93"/>
        <w:gridCol w:w="4529"/>
      </w:tblGrid>
      <w:tr w:rsidR="008F3805" w:rsidRPr="0044620A" w:rsidTr="00E3356C">
        <w:tc>
          <w:tcPr>
            <w:tcW w:w="4307" w:type="dxa"/>
          </w:tcPr>
          <w:p w:rsidR="008F3805" w:rsidRPr="0044620A" w:rsidRDefault="008F3805" w:rsidP="0044620A">
            <w:pPr>
              <w:jc w:val="both"/>
              <w:rPr>
                <w:rFonts w:ascii="Arial Unicode MS" w:eastAsia="Arial Unicode MS" w:hAnsi="Arial Unicode MS" w:cs="Arial Unicode MS"/>
                <w:sz w:val="20"/>
                <w:szCs w:val="20"/>
              </w:rPr>
            </w:pPr>
            <w:r w:rsidRPr="0044620A">
              <w:rPr>
                <w:rFonts w:ascii="Arial Unicode MS" w:eastAsia="Arial Unicode MS" w:hAnsi="Arial Unicode MS" w:cs="Arial Unicode MS"/>
                <w:noProof/>
                <w:sz w:val="20"/>
                <w:szCs w:val="20"/>
                <w:lang w:eastAsia="fr-CA" w:bidi="ar-SA"/>
              </w:rPr>
              <w:drawing>
                <wp:inline distT="0" distB="0" distL="0" distR="0">
                  <wp:extent cx="2390775" cy="3571875"/>
                  <wp:effectExtent l="19050" t="0" r="9525" b="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215" w:type="dxa"/>
          </w:tcPr>
          <w:p w:rsidR="008F3805" w:rsidRPr="0044620A" w:rsidRDefault="008F3805" w:rsidP="0044620A">
            <w:pPr>
              <w:jc w:val="both"/>
              <w:rPr>
                <w:rFonts w:ascii="Arial Unicode MS" w:eastAsia="Arial Unicode MS" w:hAnsi="Arial Unicode MS" w:cs="Arial Unicode MS"/>
                <w:sz w:val="20"/>
                <w:szCs w:val="20"/>
              </w:rPr>
            </w:pPr>
            <w:r w:rsidRPr="0044620A">
              <w:rPr>
                <w:rFonts w:ascii="Arial Unicode MS" w:eastAsia="Arial Unicode MS" w:hAnsi="Arial Unicode MS" w:cs="Arial Unicode MS"/>
                <w:noProof/>
                <w:sz w:val="20"/>
                <w:szCs w:val="20"/>
                <w:lang w:eastAsia="fr-CA" w:bidi="ar-SA"/>
              </w:rPr>
              <w:drawing>
                <wp:inline distT="0" distB="0" distL="0" distR="0">
                  <wp:extent cx="2733675" cy="3743325"/>
                  <wp:effectExtent l="19050" t="0" r="9525" b="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rsidR="00791759" w:rsidRDefault="00791759" w:rsidP="0044620A">
      <w:pPr>
        <w:pStyle w:val="Titre1"/>
        <w:jc w:val="both"/>
        <w:rPr>
          <w:rFonts w:ascii="Arial Unicode MS" w:eastAsia="Arial Unicode MS" w:hAnsi="Arial Unicode MS" w:cs="Arial Unicode MS"/>
          <w:color w:val="auto"/>
          <w:sz w:val="20"/>
          <w:szCs w:val="20"/>
        </w:rPr>
      </w:pPr>
    </w:p>
    <w:p w:rsidR="008F3805" w:rsidRDefault="008F3805" w:rsidP="0044620A">
      <w:pPr>
        <w:pStyle w:val="Titre1"/>
        <w:jc w:val="both"/>
        <w:rPr>
          <w:rFonts w:ascii="Arial Unicode MS" w:eastAsia="Arial Unicode MS" w:hAnsi="Arial Unicode MS" w:cs="Arial Unicode MS"/>
          <w:color w:val="auto"/>
          <w:sz w:val="20"/>
          <w:szCs w:val="20"/>
        </w:rPr>
      </w:pPr>
      <w:r w:rsidRPr="001C0434">
        <w:rPr>
          <w:rFonts w:ascii="Arial Unicode MS" w:eastAsia="Arial Unicode MS" w:hAnsi="Arial Unicode MS" w:cs="Arial Unicode MS"/>
          <w:color w:val="auto"/>
          <w:sz w:val="20"/>
          <w:szCs w:val="20"/>
        </w:rPr>
        <w:t>Besoins exprimés par les femmes autochtones</w:t>
      </w:r>
    </w:p>
    <w:p w:rsidR="00DD2E9C" w:rsidRPr="00DD2E9C" w:rsidRDefault="00DD2E9C" w:rsidP="00DD2E9C">
      <w:pPr>
        <w:rPr>
          <w:rFonts w:eastAsia="Arial Unicode MS"/>
        </w:rPr>
      </w:pPr>
    </w:p>
    <w:p w:rsidR="008F3805" w:rsidRDefault="008F3805" w:rsidP="0044620A">
      <w:pPr>
        <w:pStyle w:val="Paragraphedeliste"/>
        <w:numPr>
          <w:ilvl w:val="0"/>
          <w:numId w:val="8"/>
        </w:numPr>
        <w:jc w:val="both"/>
        <w:rPr>
          <w:rFonts w:ascii="Arial Unicode MS" w:eastAsia="Arial Unicode MS" w:hAnsi="Arial Unicode MS" w:cs="Arial Unicode MS"/>
          <w:sz w:val="20"/>
          <w:szCs w:val="20"/>
        </w:rPr>
      </w:pPr>
      <w:r w:rsidRPr="0044620A">
        <w:rPr>
          <w:rFonts w:ascii="Arial Unicode MS" w:eastAsia="Arial Unicode MS" w:hAnsi="Arial Unicode MS" w:cs="Arial Unicode MS"/>
          <w:sz w:val="20"/>
          <w:szCs w:val="20"/>
        </w:rPr>
        <w:t xml:space="preserve">Les femmes autochtones souffrent davantage de la stigmatisation associée </w:t>
      </w:r>
      <w:r w:rsidR="005D0799">
        <w:rPr>
          <w:rFonts w:ascii="Arial Unicode MS" w:eastAsia="Arial Unicode MS" w:hAnsi="Arial Unicode MS" w:cs="Arial Unicode MS"/>
          <w:sz w:val="20"/>
          <w:szCs w:val="20"/>
        </w:rPr>
        <w:t xml:space="preserve">au fait d’être </w:t>
      </w:r>
      <w:proofErr w:type="gramStart"/>
      <w:r w:rsidR="005D0799">
        <w:rPr>
          <w:rFonts w:ascii="Arial Unicode MS" w:eastAsia="Arial Unicode MS" w:hAnsi="Arial Unicode MS" w:cs="Arial Unicode MS"/>
          <w:sz w:val="20"/>
          <w:szCs w:val="20"/>
        </w:rPr>
        <w:t>autochtone</w:t>
      </w:r>
      <w:proofErr w:type="gramEnd"/>
      <w:r w:rsidR="005D0799">
        <w:rPr>
          <w:rFonts w:ascii="Arial Unicode MS" w:eastAsia="Arial Unicode MS" w:hAnsi="Arial Unicode MS" w:cs="Arial Unicode MS"/>
          <w:sz w:val="20"/>
          <w:szCs w:val="20"/>
        </w:rPr>
        <w:t xml:space="preserve"> </w:t>
      </w:r>
      <w:r w:rsidRPr="0044620A">
        <w:rPr>
          <w:rFonts w:ascii="Arial Unicode MS" w:eastAsia="Arial Unicode MS" w:hAnsi="Arial Unicode MS" w:cs="Arial Unicode MS"/>
          <w:sz w:val="20"/>
          <w:szCs w:val="20"/>
        </w:rPr>
        <w:t>que de celle liée à la prostitution</w:t>
      </w:r>
      <w:r w:rsidR="00DD2E9C">
        <w:rPr>
          <w:rFonts w:ascii="Arial Unicode MS" w:eastAsia="Arial Unicode MS" w:hAnsi="Arial Unicode MS" w:cs="Arial Unicode MS"/>
          <w:sz w:val="20"/>
          <w:szCs w:val="20"/>
        </w:rPr>
        <w:t>.</w:t>
      </w:r>
    </w:p>
    <w:p w:rsidR="00DD2E9C" w:rsidRPr="0044620A" w:rsidRDefault="00DD2E9C" w:rsidP="00DD2E9C">
      <w:pPr>
        <w:pStyle w:val="Paragraphedeliste"/>
        <w:jc w:val="both"/>
        <w:rPr>
          <w:rFonts w:ascii="Arial Unicode MS" w:eastAsia="Arial Unicode MS" w:hAnsi="Arial Unicode MS" w:cs="Arial Unicode MS"/>
          <w:sz w:val="20"/>
          <w:szCs w:val="20"/>
        </w:rPr>
      </w:pPr>
    </w:p>
    <w:p w:rsidR="001C0434" w:rsidRDefault="008F3805" w:rsidP="0044620A">
      <w:pPr>
        <w:pStyle w:val="Paragraphedeliste"/>
        <w:numPr>
          <w:ilvl w:val="0"/>
          <w:numId w:val="8"/>
        </w:numPr>
        <w:jc w:val="both"/>
        <w:rPr>
          <w:rFonts w:ascii="Arial Unicode MS" w:eastAsia="Arial Unicode MS" w:hAnsi="Arial Unicode MS" w:cs="Arial Unicode MS"/>
          <w:sz w:val="20"/>
          <w:szCs w:val="20"/>
        </w:rPr>
      </w:pPr>
      <w:r w:rsidRPr="0044620A">
        <w:rPr>
          <w:rFonts w:ascii="Arial Unicode MS" w:eastAsia="Arial Unicode MS" w:hAnsi="Arial Unicode MS" w:cs="Arial Unicode MS"/>
          <w:sz w:val="20"/>
          <w:szCs w:val="20"/>
        </w:rPr>
        <w:t xml:space="preserve">Elles nomment des besoins particulièrement pressants relatifs à l’hébergement, à la toxicomanie, aux alternatives à la </w:t>
      </w:r>
      <w:proofErr w:type="spellStart"/>
      <w:r w:rsidRPr="0044620A">
        <w:rPr>
          <w:rFonts w:ascii="Arial Unicode MS" w:eastAsia="Arial Unicode MS" w:hAnsi="Arial Unicode MS" w:cs="Arial Unicode MS"/>
          <w:sz w:val="20"/>
          <w:szCs w:val="20"/>
        </w:rPr>
        <w:t>judiciarisation</w:t>
      </w:r>
      <w:proofErr w:type="spellEnd"/>
      <w:r w:rsidRPr="0044620A">
        <w:rPr>
          <w:rFonts w:ascii="Arial Unicode MS" w:eastAsia="Arial Unicode MS" w:hAnsi="Arial Unicode MS" w:cs="Arial Unicode MS"/>
          <w:sz w:val="20"/>
          <w:szCs w:val="20"/>
        </w:rPr>
        <w:t xml:space="preserve"> et au soutien spirituel</w:t>
      </w:r>
      <w:r w:rsidR="00DD2E9C">
        <w:rPr>
          <w:rFonts w:ascii="Arial Unicode MS" w:eastAsia="Arial Unicode MS" w:hAnsi="Arial Unicode MS" w:cs="Arial Unicode MS"/>
          <w:sz w:val="20"/>
          <w:szCs w:val="20"/>
        </w:rPr>
        <w:t>.</w:t>
      </w:r>
    </w:p>
    <w:p w:rsidR="00313FEE" w:rsidRDefault="00313FEE" w:rsidP="00313FEE">
      <w:pPr>
        <w:jc w:val="both"/>
        <w:rPr>
          <w:rFonts w:ascii="Arial Unicode MS" w:eastAsia="Arial Unicode MS" w:hAnsi="Arial Unicode MS" w:cs="Arial Unicode MS"/>
          <w:sz w:val="20"/>
          <w:szCs w:val="20"/>
        </w:rPr>
      </w:pPr>
    </w:p>
    <w:p w:rsidR="00791759" w:rsidRPr="00791759" w:rsidRDefault="00791759" w:rsidP="00313FEE">
      <w:pPr>
        <w:jc w:val="both"/>
        <w:rPr>
          <w:rFonts w:ascii="Arial Unicode MS" w:eastAsia="Arial Unicode MS" w:hAnsi="Arial Unicode MS" w:cs="Arial Unicode MS"/>
          <w:b/>
          <w:sz w:val="20"/>
          <w:szCs w:val="20"/>
        </w:rPr>
      </w:pPr>
      <w:r w:rsidRPr="00791759">
        <w:rPr>
          <w:rFonts w:ascii="Arial Unicode MS" w:eastAsia="Arial Unicode MS" w:hAnsi="Arial Unicode MS" w:cs="Arial Unicode MS"/>
          <w:b/>
          <w:sz w:val="20"/>
          <w:szCs w:val="20"/>
        </w:rPr>
        <w:t>Quelques conclusions</w:t>
      </w:r>
    </w:p>
    <w:p w:rsidR="00791759" w:rsidRDefault="00791759" w:rsidP="00313FEE">
      <w:pPr>
        <w:jc w:val="both"/>
        <w:rPr>
          <w:rFonts w:ascii="Arial Unicode MS" w:eastAsia="Arial Unicode MS" w:hAnsi="Arial Unicode MS" w:cs="Arial Unicode MS"/>
          <w:sz w:val="20"/>
          <w:szCs w:val="20"/>
        </w:rPr>
      </w:pPr>
    </w:p>
    <w:p w:rsidR="00791759" w:rsidRDefault="008F3805" w:rsidP="00313FEE">
      <w:pPr>
        <w:jc w:val="both"/>
        <w:rPr>
          <w:rFonts w:ascii="Arial Unicode MS" w:eastAsia="Arial Unicode MS" w:hAnsi="Arial Unicode MS" w:cs="Arial Unicode MS"/>
          <w:sz w:val="20"/>
          <w:szCs w:val="20"/>
        </w:rPr>
      </w:pPr>
      <w:r w:rsidRPr="0044620A">
        <w:rPr>
          <w:rFonts w:ascii="Arial Unicode MS" w:eastAsia="Arial Unicode MS" w:hAnsi="Arial Unicode MS" w:cs="Arial Unicode MS"/>
          <w:sz w:val="20"/>
          <w:szCs w:val="20"/>
        </w:rPr>
        <w:t xml:space="preserve">Plusieurs </w:t>
      </w:r>
      <w:r w:rsidR="005D0799">
        <w:rPr>
          <w:rFonts w:ascii="Arial Unicode MS" w:eastAsia="Arial Unicode MS" w:hAnsi="Arial Unicode MS" w:cs="Arial Unicode MS"/>
          <w:sz w:val="20"/>
          <w:szCs w:val="20"/>
        </w:rPr>
        <w:t>répondantes</w:t>
      </w:r>
      <w:r w:rsidRPr="0044620A">
        <w:rPr>
          <w:rFonts w:ascii="Arial Unicode MS" w:eastAsia="Arial Unicode MS" w:hAnsi="Arial Unicode MS" w:cs="Arial Unicode MS"/>
          <w:sz w:val="20"/>
          <w:szCs w:val="20"/>
        </w:rPr>
        <w:t xml:space="preserve"> ont de la difficulté à identifier et à nommer leurs besoins</w:t>
      </w:r>
      <w:r w:rsidR="00313FEE">
        <w:rPr>
          <w:rFonts w:ascii="Arial Unicode MS" w:eastAsia="Arial Unicode MS" w:hAnsi="Arial Unicode MS" w:cs="Arial Unicode MS"/>
          <w:sz w:val="20"/>
          <w:szCs w:val="20"/>
        </w:rPr>
        <w:t xml:space="preserve"> laissant transparaître l’impact de</w:t>
      </w:r>
      <w:r w:rsidR="00791759">
        <w:rPr>
          <w:rFonts w:ascii="Arial Unicode MS" w:eastAsia="Arial Unicode MS" w:hAnsi="Arial Unicode MS" w:cs="Arial Unicode MS"/>
          <w:sz w:val="20"/>
          <w:szCs w:val="20"/>
        </w:rPr>
        <w:t>s diverses formes de violence vécues (incluant l’exploitation sexuelle)</w:t>
      </w:r>
      <w:r w:rsidR="00313FEE">
        <w:rPr>
          <w:rFonts w:ascii="Arial Unicode MS" w:eastAsia="Arial Unicode MS" w:hAnsi="Arial Unicode MS" w:cs="Arial Unicode MS"/>
          <w:sz w:val="20"/>
          <w:szCs w:val="20"/>
        </w:rPr>
        <w:t xml:space="preserve"> sur leur perception d’elles-mêmes et leurs capacités à reconnaître leurs désirs ou aspirations. </w:t>
      </w:r>
      <w:r w:rsidRPr="0044620A">
        <w:rPr>
          <w:rFonts w:ascii="Arial Unicode MS" w:eastAsia="Arial Unicode MS" w:hAnsi="Arial Unicode MS" w:cs="Arial Unicode MS"/>
          <w:sz w:val="20"/>
          <w:szCs w:val="20"/>
        </w:rPr>
        <w:t>L</w:t>
      </w:r>
      <w:r w:rsidR="00791759">
        <w:rPr>
          <w:rFonts w:ascii="Arial Unicode MS" w:eastAsia="Arial Unicode MS" w:hAnsi="Arial Unicode MS" w:cs="Arial Unicode MS"/>
          <w:sz w:val="20"/>
          <w:szCs w:val="20"/>
        </w:rPr>
        <w:t>’analyse montre que l</w:t>
      </w:r>
      <w:r w:rsidRPr="0044620A">
        <w:rPr>
          <w:rFonts w:ascii="Arial Unicode MS" w:eastAsia="Arial Unicode MS" w:hAnsi="Arial Unicode MS" w:cs="Arial Unicode MS"/>
          <w:sz w:val="20"/>
          <w:szCs w:val="20"/>
        </w:rPr>
        <w:t xml:space="preserve">es besoins des </w:t>
      </w:r>
      <w:r w:rsidR="005D0799">
        <w:rPr>
          <w:rFonts w:ascii="Arial Unicode MS" w:eastAsia="Arial Unicode MS" w:hAnsi="Arial Unicode MS" w:cs="Arial Unicode MS"/>
          <w:sz w:val="20"/>
          <w:szCs w:val="20"/>
        </w:rPr>
        <w:t>répondantes</w:t>
      </w:r>
      <w:r w:rsidRPr="0044620A">
        <w:rPr>
          <w:rFonts w:ascii="Arial Unicode MS" w:eastAsia="Arial Unicode MS" w:hAnsi="Arial Unicode MS" w:cs="Arial Unicode MS"/>
          <w:sz w:val="20"/>
          <w:szCs w:val="20"/>
        </w:rPr>
        <w:t xml:space="preserve"> sont imbriqués et ne peuvent </w:t>
      </w:r>
      <w:r w:rsidR="005D0799">
        <w:rPr>
          <w:rFonts w:ascii="Arial Unicode MS" w:eastAsia="Arial Unicode MS" w:hAnsi="Arial Unicode MS" w:cs="Arial Unicode MS"/>
          <w:sz w:val="20"/>
          <w:szCs w:val="20"/>
        </w:rPr>
        <w:t xml:space="preserve">pas </w:t>
      </w:r>
      <w:r w:rsidR="00791759">
        <w:rPr>
          <w:rFonts w:ascii="Arial Unicode MS" w:eastAsia="Arial Unicode MS" w:hAnsi="Arial Unicode MS" w:cs="Arial Unicode MS"/>
          <w:sz w:val="20"/>
          <w:szCs w:val="20"/>
        </w:rPr>
        <w:t xml:space="preserve">être </w:t>
      </w:r>
      <w:r w:rsidRPr="0044620A">
        <w:rPr>
          <w:rFonts w:ascii="Arial Unicode MS" w:eastAsia="Arial Unicode MS" w:hAnsi="Arial Unicode MS" w:cs="Arial Unicode MS"/>
          <w:sz w:val="20"/>
          <w:szCs w:val="20"/>
        </w:rPr>
        <w:t>considérés séparément</w:t>
      </w:r>
      <w:r w:rsidR="00791759">
        <w:rPr>
          <w:rFonts w:ascii="Arial Unicode MS" w:eastAsia="Arial Unicode MS" w:hAnsi="Arial Unicode MS" w:cs="Arial Unicode MS"/>
          <w:sz w:val="20"/>
          <w:szCs w:val="20"/>
        </w:rPr>
        <w:t xml:space="preserve"> ni</w:t>
      </w:r>
      <w:r w:rsidR="00313FEE">
        <w:rPr>
          <w:rFonts w:ascii="Arial Unicode MS" w:eastAsia="Arial Unicode MS" w:hAnsi="Arial Unicode MS" w:cs="Arial Unicode MS"/>
          <w:sz w:val="20"/>
          <w:szCs w:val="20"/>
        </w:rPr>
        <w:t xml:space="preserve"> hiérarchis</w:t>
      </w:r>
      <w:r w:rsidR="00791759">
        <w:rPr>
          <w:rFonts w:ascii="Arial Unicode MS" w:eastAsia="Arial Unicode MS" w:hAnsi="Arial Unicode MS" w:cs="Arial Unicode MS"/>
          <w:sz w:val="20"/>
          <w:szCs w:val="20"/>
        </w:rPr>
        <w:t>és.</w:t>
      </w:r>
    </w:p>
    <w:p w:rsidR="00791759" w:rsidRDefault="00791759" w:rsidP="00313FEE">
      <w:pPr>
        <w:jc w:val="both"/>
        <w:rPr>
          <w:rFonts w:ascii="Arial Unicode MS" w:eastAsia="Arial Unicode MS" w:hAnsi="Arial Unicode MS" w:cs="Arial Unicode MS"/>
          <w:sz w:val="20"/>
          <w:szCs w:val="20"/>
        </w:rPr>
      </w:pPr>
    </w:p>
    <w:p w:rsidR="005D0799" w:rsidRDefault="008F3805" w:rsidP="005D0799">
      <w:pPr>
        <w:jc w:val="both"/>
        <w:rPr>
          <w:rFonts w:ascii="Arial Unicode MS" w:eastAsia="Arial Unicode MS" w:hAnsi="Arial Unicode MS" w:cs="Arial Unicode MS"/>
          <w:sz w:val="20"/>
          <w:szCs w:val="20"/>
        </w:rPr>
      </w:pPr>
      <w:r w:rsidRPr="0044620A">
        <w:rPr>
          <w:rFonts w:ascii="Arial Unicode MS" w:eastAsia="Arial Unicode MS" w:hAnsi="Arial Unicode MS" w:cs="Arial Unicode MS"/>
          <w:sz w:val="20"/>
          <w:szCs w:val="20"/>
        </w:rPr>
        <w:t>Peu d</w:t>
      </w:r>
      <w:r w:rsidR="005D0799">
        <w:rPr>
          <w:rFonts w:ascii="Arial Unicode MS" w:eastAsia="Arial Unicode MS" w:hAnsi="Arial Unicode MS" w:cs="Arial Unicode MS"/>
          <w:sz w:val="20"/>
          <w:szCs w:val="20"/>
        </w:rPr>
        <w:t>’entre elles</w:t>
      </w:r>
      <w:r w:rsidRPr="0044620A">
        <w:rPr>
          <w:rFonts w:ascii="Arial Unicode MS" w:eastAsia="Arial Unicode MS" w:hAnsi="Arial Unicode MS" w:cs="Arial Unicode MS"/>
          <w:sz w:val="20"/>
          <w:szCs w:val="20"/>
        </w:rPr>
        <w:t xml:space="preserve"> connaissent des ressources pour les </w:t>
      </w:r>
      <w:r w:rsidR="005D0799">
        <w:rPr>
          <w:rFonts w:ascii="Arial Unicode MS" w:eastAsia="Arial Unicode MS" w:hAnsi="Arial Unicode MS" w:cs="Arial Unicode MS"/>
          <w:sz w:val="20"/>
          <w:szCs w:val="20"/>
        </w:rPr>
        <w:t xml:space="preserve">aider lorsqu’elles sont encore dans l’industrie du sexe et, encore moins, pour les </w:t>
      </w:r>
      <w:r w:rsidRPr="0044620A">
        <w:rPr>
          <w:rFonts w:ascii="Arial Unicode MS" w:eastAsia="Arial Unicode MS" w:hAnsi="Arial Unicode MS" w:cs="Arial Unicode MS"/>
          <w:sz w:val="20"/>
          <w:szCs w:val="20"/>
        </w:rPr>
        <w:t>soutenir dans leur process</w:t>
      </w:r>
      <w:r w:rsidR="001C0434">
        <w:rPr>
          <w:rFonts w:ascii="Arial Unicode MS" w:eastAsia="Arial Unicode MS" w:hAnsi="Arial Unicode MS" w:cs="Arial Unicode MS"/>
          <w:sz w:val="20"/>
          <w:szCs w:val="20"/>
        </w:rPr>
        <w:t>u</w:t>
      </w:r>
      <w:r w:rsidRPr="0044620A">
        <w:rPr>
          <w:rFonts w:ascii="Arial Unicode MS" w:eastAsia="Arial Unicode MS" w:hAnsi="Arial Unicode MS" w:cs="Arial Unicode MS"/>
          <w:sz w:val="20"/>
          <w:szCs w:val="20"/>
        </w:rPr>
        <w:t>s de sortie de l’industrie du sexe</w:t>
      </w:r>
      <w:r w:rsidR="00313FEE">
        <w:rPr>
          <w:rFonts w:ascii="Arial Unicode MS" w:eastAsia="Arial Unicode MS" w:hAnsi="Arial Unicode MS" w:cs="Arial Unicode MS"/>
          <w:sz w:val="20"/>
          <w:szCs w:val="20"/>
        </w:rPr>
        <w:t xml:space="preserve"> malgré le fait qu</w:t>
      </w:r>
      <w:r w:rsidR="00791759">
        <w:rPr>
          <w:rFonts w:ascii="Arial Unicode MS" w:eastAsia="Arial Unicode MS" w:hAnsi="Arial Unicode MS" w:cs="Arial Unicode MS"/>
          <w:sz w:val="20"/>
          <w:szCs w:val="20"/>
        </w:rPr>
        <w:t xml:space="preserve">e plusieurs d’entre </w:t>
      </w:r>
      <w:r w:rsidR="00313FEE">
        <w:rPr>
          <w:rFonts w:ascii="Arial Unicode MS" w:eastAsia="Arial Unicode MS" w:hAnsi="Arial Unicode MS" w:cs="Arial Unicode MS"/>
          <w:sz w:val="20"/>
          <w:szCs w:val="20"/>
        </w:rPr>
        <w:t xml:space="preserve">elles fréquentent ou ont fréquenté divers organismes venant en aide aux femmes dans la prostitution. </w:t>
      </w:r>
      <w:r w:rsidR="00791759">
        <w:rPr>
          <w:rFonts w:ascii="Arial Unicode MS" w:eastAsia="Arial Unicode MS" w:hAnsi="Arial Unicode MS" w:cs="Arial Unicode MS"/>
          <w:sz w:val="20"/>
          <w:szCs w:val="20"/>
        </w:rPr>
        <w:t>Pour leur part, l</w:t>
      </w:r>
      <w:r w:rsidRPr="0044620A">
        <w:rPr>
          <w:rFonts w:ascii="Arial Unicode MS" w:eastAsia="Arial Unicode MS" w:hAnsi="Arial Unicode MS" w:cs="Arial Unicode MS"/>
          <w:sz w:val="20"/>
          <w:szCs w:val="20"/>
        </w:rPr>
        <w:t xml:space="preserve">es </w:t>
      </w:r>
      <w:r w:rsidR="005D0799">
        <w:rPr>
          <w:rFonts w:ascii="Arial Unicode MS" w:eastAsia="Arial Unicode MS" w:hAnsi="Arial Unicode MS" w:cs="Arial Unicode MS"/>
          <w:sz w:val="20"/>
          <w:szCs w:val="20"/>
        </w:rPr>
        <w:t>répondantes</w:t>
      </w:r>
      <w:r w:rsidRPr="0044620A">
        <w:rPr>
          <w:rFonts w:ascii="Arial Unicode MS" w:eastAsia="Arial Unicode MS" w:hAnsi="Arial Unicode MS" w:cs="Arial Unicode MS"/>
          <w:sz w:val="20"/>
          <w:szCs w:val="20"/>
        </w:rPr>
        <w:t xml:space="preserve"> </w:t>
      </w:r>
      <w:r w:rsidR="00791759">
        <w:rPr>
          <w:rFonts w:ascii="Arial Unicode MS" w:eastAsia="Arial Unicode MS" w:hAnsi="Arial Unicode MS" w:cs="Arial Unicode MS"/>
          <w:sz w:val="20"/>
          <w:szCs w:val="20"/>
        </w:rPr>
        <w:t>ayant</w:t>
      </w:r>
      <w:r w:rsidRPr="0044620A">
        <w:rPr>
          <w:rFonts w:ascii="Arial Unicode MS" w:eastAsia="Arial Unicode MS" w:hAnsi="Arial Unicode MS" w:cs="Arial Unicode MS"/>
          <w:sz w:val="20"/>
          <w:szCs w:val="20"/>
        </w:rPr>
        <w:t xml:space="preserve"> quitté l’industrie du sexe ont besoin de ressources pour les soutenir dans la guérison et la reconstruction de leur vie</w:t>
      </w:r>
      <w:r w:rsidR="00313FEE">
        <w:rPr>
          <w:rFonts w:ascii="Arial Unicode MS" w:eastAsia="Arial Unicode MS" w:hAnsi="Arial Unicode MS" w:cs="Arial Unicode MS"/>
          <w:sz w:val="20"/>
          <w:szCs w:val="20"/>
        </w:rPr>
        <w:t>. Il est clair qu’on ne peut se</w:t>
      </w:r>
      <w:r w:rsidR="00791759">
        <w:rPr>
          <w:rFonts w:ascii="Arial Unicode MS" w:eastAsia="Arial Unicode MS" w:hAnsi="Arial Unicode MS" w:cs="Arial Unicode MS"/>
          <w:sz w:val="20"/>
          <w:szCs w:val="20"/>
        </w:rPr>
        <w:t xml:space="preserve"> contenter d’offrir du soutien pour</w:t>
      </w:r>
      <w:r w:rsidR="00313FEE">
        <w:rPr>
          <w:rFonts w:ascii="Arial Unicode MS" w:eastAsia="Arial Unicode MS" w:hAnsi="Arial Unicode MS" w:cs="Arial Unicode MS"/>
          <w:sz w:val="20"/>
          <w:szCs w:val="20"/>
        </w:rPr>
        <w:t xml:space="preserve"> la sortie. Il faut aussi permettre un accompagnement à plus long terme et ce, peu importe l’âge d’entrée ou le temps écoulé depuis la sortie.</w:t>
      </w:r>
      <w:r w:rsidR="005D0799" w:rsidRPr="005D0799">
        <w:rPr>
          <w:rFonts w:ascii="Arial Unicode MS" w:eastAsia="Arial Unicode MS" w:hAnsi="Arial Unicode MS" w:cs="Arial Unicode MS"/>
          <w:sz w:val="20"/>
          <w:szCs w:val="20"/>
        </w:rPr>
        <w:t xml:space="preserve"> </w:t>
      </w:r>
    </w:p>
    <w:p w:rsidR="005D0799" w:rsidRDefault="005D0799" w:rsidP="005D0799">
      <w:pPr>
        <w:jc w:val="both"/>
        <w:rPr>
          <w:rFonts w:ascii="Arial Unicode MS" w:eastAsia="Arial Unicode MS" w:hAnsi="Arial Unicode MS" w:cs="Arial Unicode MS"/>
          <w:sz w:val="20"/>
          <w:szCs w:val="20"/>
        </w:rPr>
      </w:pPr>
    </w:p>
    <w:p w:rsidR="005D0799" w:rsidRDefault="005D0799" w:rsidP="005D0799">
      <w:pPr>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À la lumière de ces données, on constate combien l</w:t>
      </w:r>
      <w:r w:rsidRPr="00313FEE">
        <w:rPr>
          <w:rFonts w:ascii="Arial Unicode MS" w:eastAsia="Arial Unicode MS" w:hAnsi="Arial Unicode MS" w:cs="Arial Unicode MS"/>
          <w:sz w:val="20"/>
          <w:szCs w:val="20"/>
        </w:rPr>
        <w:t>a pauvreté joue un rôle central dans l’entrée des participantes dans l’industrie du sexe et dans leur maintien, et constitue un obstacle majeur pour la sortie et la reconstruction de leur vie</w:t>
      </w:r>
      <w:r>
        <w:rPr>
          <w:rFonts w:ascii="Arial Unicode MS" w:eastAsia="Arial Unicode MS" w:hAnsi="Arial Unicode MS" w:cs="Arial Unicode MS"/>
          <w:sz w:val="20"/>
          <w:szCs w:val="20"/>
        </w:rPr>
        <w:t>. L</w:t>
      </w:r>
      <w:r w:rsidRPr="0044620A">
        <w:rPr>
          <w:rFonts w:ascii="Arial Unicode MS" w:eastAsia="Arial Unicode MS" w:hAnsi="Arial Unicode MS" w:cs="Arial Unicode MS"/>
          <w:sz w:val="20"/>
          <w:szCs w:val="20"/>
        </w:rPr>
        <w:t xml:space="preserve">a violence </w:t>
      </w:r>
      <w:r w:rsidR="009E23F6">
        <w:rPr>
          <w:rFonts w:ascii="Arial Unicode MS" w:eastAsia="Arial Unicode MS" w:hAnsi="Arial Unicode MS" w:cs="Arial Unicode MS"/>
          <w:sz w:val="20"/>
          <w:szCs w:val="20"/>
        </w:rPr>
        <w:t xml:space="preserve">des hommes, violence sexuelle ou psychologique, violence conjugale, sollicitation, inceste, violence physique, manipulation amoureuse, </w:t>
      </w:r>
      <w:r w:rsidRPr="0044620A">
        <w:rPr>
          <w:rFonts w:ascii="Arial Unicode MS" w:eastAsia="Arial Unicode MS" w:hAnsi="Arial Unicode MS" w:cs="Arial Unicode MS"/>
          <w:sz w:val="20"/>
          <w:szCs w:val="20"/>
        </w:rPr>
        <w:t xml:space="preserve">vécue par les répondantes participe </w:t>
      </w:r>
      <w:r>
        <w:rPr>
          <w:rFonts w:ascii="Arial Unicode MS" w:eastAsia="Arial Unicode MS" w:hAnsi="Arial Unicode MS" w:cs="Arial Unicode MS"/>
          <w:sz w:val="20"/>
          <w:szCs w:val="20"/>
        </w:rPr>
        <w:t>également à</w:t>
      </w:r>
      <w:r w:rsidRPr="0044620A">
        <w:rPr>
          <w:rFonts w:ascii="Arial Unicode MS" w:eastAsia="Arial Unicode MS" w:hAnsi="Arial Unicode MS" w:cs="Arial Unicode MS"/>
          <w:sz w:val="20"/>
          <w:szCs w:val="20"/>
        </w:rPr>
        <w:t xml:space="preserve"> leur entrée et leur maintien dans l’industrie du sexe, et s’ajoute</w:t>
      </w:r>
      <w:r w:rsidR="009E23F6">
        <w:rPr>
          <w:rFonts w:ascii="Arial Unicode MS" w:eastAsia="Arial Unicode MS" w:hAnsi="Arial Unicode MS" w:cs="Arial Unicode MS"/>
          <w:sz w:val="20"/>
          <w:szCs w:val="20"/>
        </w:rPr>
        <w:t>, bien souvent,</w:t>
      </w:r>
      <w:r w:rsidRPr="0044620A">
        <w:rPr>
          <w:rFonts w:ascii="Arial Unicode MS" w:eastAsia="Arial Unicode MS" w:hAnsi="Arial Unicode MS" w:cs="Arial Unicode MS"/>
          <w:sz w:val="20"/>
          <w:szCs w:val="20"/>
        </w:rPr>
        <w:t xml:space="preserve"> à la violence qu’elles vivent de la part des clients</w:t>
      </w:r>
      <w:r w:rsidR="009E23F6">
        <w:rPr>
          <w:rFonts w:ascii="Arial Unicode MS" w:eastAsia="Arial Unicode MS" w:hAnsi="Arial Unicode MS" w:cs="Arial Unicode MS"/>
          <w:sz w:val="20"/>
          <w:szCs w:val="20"/>
        </w:rPr>
        <w:t xml:space="preserve"> ou d’un proxénète</w:t>
      </w:r>
      <w:r>
        <w:rPr>
          <w:rFonts w:ascii="Arial Unicode MS" w:eastAsia="Arial Unicode MS" w:hAnsi="Arial Unicode MS" w:cs="Arial Unicode MS"/>
          <w:sz w:val="20"/>
          <w:szCs w:val="20"/>
        </w:rPr>
        <w:t>. De manière générale, l</w:t>
      </w:r>
      <w:r w:rsidRPr="0044620A">
        <w:rPr>
          <w:rFonts w:ascii="Arial Unicode MS" w:eastAsia="Arial Unicode MS" w:hAnsi="Arial Unicode MS" w:cs="Arial Unicode MS"/>
          <w:sz w:val="20"/>
          <w:szCs w:val="20"/>
        </w:rPr>
        <w:t>’accumulation de facteurs négatifs rend la sortie et l’après-sortie plus difficiles</w:t>
      </w:r>
      <w:r>
        <w:rPr>
          <w:rFonts w:ascii="Arial Unicode MS" w:eastAsia="Arial Unicode MS" w:hAnsi="Arial Unicode MS" w:cs="Arial Unicode MS"/>
          <w:sz w:val="20"/>
          <w:szCs w:val="20"/>
        </w:rPr>
        <w:t xml:space="preserve"> et ce, sans compter l’impact de la stigmatisation. </w:t>
      </w:r>
    </w:p>
    <w:p w:rsidR="008F3805" w:rsidRDefault="008F3805" w:rsidP="00313FEE">
      <w:pPr>
        <w:jc w:val="both"/>
        <w:rPr>
          <w:rFonts w:ascii="Arial Unicode MS" w:eastAsia="Arial Unicode MS" w:hAnsi="Arial Unicode MS" w:cs="Arial Unicode MS"/>
          <w:sz w:val="20"/>
          <w:szCs w:val="20"/>
        </w:rPr>
      </w:pPr>
    </w:p>
    <w:p w:rsidR="00DD2E9C" w:rsidRDefault="00DD2E9C" w:rsidP="00313FEE">
      <w:pPr>
        <w:jc w:val="both"/>
        <w:rPr>
          <w:rFonts w:ascii="Arial Unicode MS" w:eastAsia="Arial Unicode MS" w:hAnsi="Arial Unicode MS" w:cs="Arial Unicode MS"/>
          <w:sz w:val="20"/>
          <w:szCs w:val="20"/>
        </w:rPr>
      </w:pPr>
    </w:p>
    <w:p w:rsidR="00DD2E9C" w:rsidRDefault="00DD2E9C" w:rsidP="00313FEE">
      <w:pPr>
        <w:jc w:val="both"/>
        <w:rPr>
          <w:rFonts w:ascii="Arial Unicode MS" w:eastAsia="Arial Unicode MS" w:hAnsi="Arial Unicode MS" w:cs="Arial Unicode MS"/>
          <w:sz w:val="20"/>
          <w:szCs w:val="20"/>
        </w:rPr>
      </w:pPr>
    </w:p>
    <w:p w:rsidR="007257E7" w:rsidRPr="008F3805" w:rsidRDefault="00F1168B" w:rsidP="0044620A">
      <w:pPr>
        <w:jc w:val="both"/>
        <w:rPr>
          <w:rFonts w:ascii="Arial Unicode MS" w:eastAsia="Arial Unicode MS" w:hAnsi="Arial Unicode MS" w:cs="Arial Unicode MS"/>
          <w:b/>
          <w:sz w:val="20"/>
          <w:szCs w:val="20"/>
        </w:rPr>
      </w:pPr>
      <w:r w:rsidRPr="0044620A">
        <w:rPr>
          <w:rFonts w:ascii="Arial Unicode MS" w:eastAsia="Arial Unicode MS" w:hAnsi="Arial Unicode MS" w:cs="Arial Unicode MS"/>
          <w:b/>
          <w:sz w:val="20"/>
          <w:szCs w:val="20"/>
        </w:rPr>
        <w:lastRenderedPageBreak/>
        <w:t>Nos recommandations</w:t>
      </w:r>
      <w:r w:rsidR="001C0434">
        <w:rPr>
          <w:rFonts w:ascii="Arial Unicode MS" w:eastAsia="Arial Unicode MS" w:hAnsi="Arial Unicode MS" w:cs="Arial Unicode MS"/>
          <w:b/>
          <w:sz w:val="20"/>
          <w:szCs w:val="20"/>
        </w:rPr>
        <w:t xml:space="preserve"> pour le comité interministériel</w:t>
      </w:r>
      <w:r w:rsidRPr="008F3805">
        <w:rPr>
          <w:rFonts w:ascii="Arial Unicode MS" w:eastAsia="Arial Unicode MS" w:hAnsi="Arial Unicode MS" w:cs="Arial Unicode MS"/>
          <w:b/>
          <w:sz w:val="20"/>
          <w:szCs w:val="20"/>
        </w:rPr>
        <w:t xml:space="preserve"> </w:t>
      </w:r>
      <w:r w:rsidR="00535032">
        <w:rPr>
          <w:rFonts w:ascii="Arial Unicode MS" w:eastAsia="Arial Unicode MS" w:hAnsi="Arial Unicode MS" w:cs="Arial Unicode MS"/>
          <w:b/>
          <w:sz w:val="20"/>
          <w:szCs w:val="20"/>
        </w:rPr>
        <w:t>sur l’exploitation sexuelle</w:t>
      </w:r>
    </w:p>
    <w:p w:rsidR="007257E7" w:rsidRPr="008F3805" w:rsidRDefault="007257E7" w:rsidP="0044620A">
      <w:pPr>
        <w:jc w:val="both"/>
        <w:rPr>
          <w:rFonts w:ascii="Arial Unicode MS" w:eastAsia="Arial Unicode MS" w:hAnsi="Arial Unicode MS" w:cs="Arial Unicode MS"/>
          <w:sz w:val="20"/>
          <w:szCs w:val="20"/>
        </w:rPr>
      </w:pPr>
    </w:p>
    <w:p w:rsidR="007257E7" w:rsidRPr="008F3805" w:rsidRDefault="001C0434" w:rsidP="0044620A">
      <w:pPr>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Nous soutenons les recommandations portées par le Conseil du statut </w:t>
      </w:r>
      <w:r w:rsidR="00791759">
        <w:rPr>
          <w:rFonts w:ascii="Arial Unicode MS" w:eastAsia="Arial Unicode MS" w:hAnsi="Arial Unicode MS" w:cs="Arial Unicode MS"/>
          <w:sz w:val="20"/>
          <w:szCs w:val="20"/>
        </w:rPr>
        <w:t xml:space="preserve">de la femme </w:t>
      </w:r>
      <w:r>
        <w:rPr>
          <w:rFonts w:ascii="Arial Unicode MS" w:eastAsia="Arial Unicode MS" w:hAnsi="Arial Unicode MS" w:cs="Arial Unicode MS"/>
          <w:sz w:val="20"/>
          <w:szCs w:val="20"/>
        </w:rPr>
        <w:t>dans son avis intitulé « </w:t>
      </w:r>
      <w:r w:rsidRPr="007D5D4F">
        <w:rPr>
          <w:rFonts w:ascii="Arial Unicode MS" w:eastAsia="Arial Unicode MS" w:hAnsi="Arial Unicode MS" w:cs="Arial Unicode MS"/>
          <w:i/>
          <w:sz w:val="20"/>
          <w:szCs w:val="20"/>
        </w:rPr>
        <w:t>La prostitution : il est temps d’agir</w:t>
      </w:r>
      <w:r>
        <w:rPr>
          <w:rFonts w:ascii="Arial Unicode MS" w:eastAsia="Arial Unicode MS" w:hAnsi="Arial Unicode MS" w:cs="Arial Unicode MS"/>
          <w:sz w:val="20"/>
          <w:szCs w:val="20"/>
        </w:rPr>
        <w:t xml:space="preserve"> ». Nous croyons cependant que certaines doivent être beaucoup plus spécifiques. </w:t>
      </w:r>
      <w:r w:rsidR="007257E7" w:rsidRPr="008F3805">
        <w:rPr>
          <w:rFonts w:ascii="Arial Unicode MS" w:eastAsia="Arial Unicode MS" w:hAnsi="Arial Unicode MS" w:cs="Arial Unicode MS"/>
          <w:sz w:val="20"/>
          <w:szCs w:val="20"/>
        </w:rPr>
        <w:t xml:space="preserve">Nous divisons nos recommandations en quatre axes d’intervention : éducation et prévention ; protection des personnes prostituées et voies de sortie de la prostitution ; élimination du proxénétisme ; responsabilisation et pénalisation des clients </w:t>
      </w:r>
      <w:proofErr w:type="spellStart"/>
      <w:r w:rsidR="007257E7" w:rsidRPr="008F3805">
        <w:rPr>
          <w:rFonts w:ascii="Arial Unicode MS" w:eastAsia="Arial Unicode MS" w:hAnsi="Arial Unicode MS" w:cs="Arial Unicode MS"/>
          <w:sz w:val="20"/>
          <w:szCs w:val="20"/>
        </w:rPr>
        <w:t>prostitueurs</w:t>
      </w:r>
      <w:proofErr w:type="spellEnd"/>
      <w:r w:rsidR="007257E7" w:rsidRPr="008F3805">
        <w:rPr>
          <w:rFonts w:ascii="Arial Unicode MS" w:eastAsia="Arial Unicode MS" w:hAnsi="Arial Unicode MS" w:cs="Arial Unicode MS"/>
          <w:sz w:val="20"/>
          <w:szCs w:val="20"/>
        </w:rPr>
        <w:t>. Nous avons ciblé les changements qui pourraient apporter un soutien immédiat aux femmes dans la prostitution souhaitant sortir de ce milieu</w:t>
      </w:r>
      <w:r w:rsidR="00C47498">
        <w:rPr>
          <w:rFonts w:ascii="Arial Unicode MS" w:eastAsia="Arial Unicode MS" w:hAnsi="Arial Unicode MS" w:cs="Arial Unicode MS"/>
          <w:sz w:val="20"/>
          <w:szCs w:val="20"/>
        </w:rPr>
        <w:t>,</w:t>
      </w:r>
      <w:r w:rsidR="007257E7" w:rsidRPr="008F3805">
        <w:rPr>
          <w:rFonts w:ascii="Arial Unicode MS" w:eastAsia="Arial Unicode MS" w:hAnsi="Arial Unicode MS" w:cs="Arial Unicode MS"/>
          <w:sz w:val="20"/>
          <w:szCs w:val="20"/>
        </w:rPr>
        <w:t xml:space="preserve"> en tenant compte </w:t>
      </w:r>
      <w:r w:rsidR="00E07AB4">
        <w:rPr>
          <w:rFonts w:ascii="Arial Unicode MS" w:eastAsia="Arial Unicode MS" w:hAnsi="Arial Unicode MS" w:cs="Arial Unicode MS"/>
          <w:sz w:val="20"/>
          <w:szCs w:val="20"/>
        </w:rPr>
        <w:t xml:space="preserve">de </w:t>
      </w:r>
      <w:r w:rsidR="007257E7" w:rsidRPr="008F3805">
        <w:rPr>
          <w:rFonts w:ascii="Arial Unicode MS" w:eastAsia="Arial Unicode MS" w:hAnsi="Arial Unicode MS" w:cs="Arial Unicode MS"/>
          <w:sz w:val="20"/>
          <w:szCs w:val="20"/>
        </w:rPr>
        <w:t>la capacité d’agir du gouvernement québécois dans un contexte où le code criminel relève du gouvernement fédéral.</w:t>
      </w:r>
    </w:p>
    <w:p w:rsidR="007257E7" w:rsidRPr="008F3805" w:rsidRDefault="007257E7" w:rsidP="0044620A">
      <w:pPr>
        <w:jc w:val="both"/>
        <w:rPr>
          <w:rFonts w:ascii="Arial Unicode MS" w:eastAsia="Arial Unicode MS" w:hAnsi="Arial Unicode MS" w:cs="Arial Unicode MS"/>
          <w:sz w:val="20"/>
          <w:szCs w:val="20"/>
        </w:rPr>
      </w:pPr>
    </w:p>
    <w:p w:rsidR="007257E7" w:rsidRDefault="007257E7" w:rsidP="0044620A">
      <w:pPr>
        <w:jc w:val="both"/>
        <w:rPr>
          <w:rFonts w:ascii="Arial Unicode MS" w:eastAsia="Arial Unicode MS" w:hAnsi="Arial Unicode MS" w:cs="Arial Unicode MS"/>
          <w:b/>
          <w:i/>
          <w:sz w:val="20"/>
          <w:szCs w:val="20"/>
        </w:rPr>
      </w:pPr>
      <w:r w:rsidRPr="00DD2E9C">
        <w:rPr>
          <w:rFonts w:ascii="Arial Unicode MS" w:eastAsia="Arial Unicode MS" w:hAnsi="Arial Unicode MS" w:cs="Arial Unicode MS"/>
          <w:b/>
          <w:i/>
          <w:sz w:val="20"/>
          <w:szCs w:val="20"/>
        </w:rPr>
        <w:t>1. Éducation et prévention</w:t>
      </w:r>
    </w:p>
    <w:p w:rsidR="00DD2E9C" w:rsidRPr="00DD2E9C" w:rsidRDefault="00DD2E9C" w:rsidP="0044620A">
      <w:pPr>
        <w:jc w:val="both"/>
        <w:rPr>
          <w:rFonts w:ascii="Arial Unicode MS" w:eastAsia="Arial Unicode MS" w:hAnsi="Arial Unicode MS" w:cs="Arial Unicode MS"/>
          <w:b/>
          <w:i/>
          <w:sz w:val="20"/>
          <w:szCs w:val="20"/>
        </w:rPr>
      </w:pPr>
    </w:p>
    <w:p w:rsidR="007257E7" w:rsidRDefault="00B217C0" w:rsidP="00B217C0">
      <w:pPr>
        <w:ind w:firstLine="708"/>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1a) mettre en place u</w:t>
      </w:r>
      <w:r w:rsidR="007257E7" w:rsidRPr="008F3805">
        <w:rPr>
          <w:rFonts w:ascii="Arial Unicode MS" w:eastAsia="Arial Unicode MS" w:hAnsi="Arial Unicode MS" w:cs="Arial Unicode MS"/>
          <w:sz w:val="20"/>
          <w:szCs w:val="20"/>
        </w:rPr>
        <w:t>n cours d’éducation sexuelle faisant la promotion de relations égalitaires avec la formation appropriée pour le personnel qui le dispensera. Ce cours d’éducation sexuelle doit, tout particulièrement, avoir pour objectifs de contrer l’impact de la socialisation sexiste et prévenir l’entrée dan</w:t>
      </w:r>
      <w:r w:rsidR="008B0B76">
        <w:rPr>
          <w:rFonts w:ascii="Arial Unicode MS" w:eastAsia="Arial Unicode MS" w:hAnsi="Arial Unicode MS" w:cs="Arial Unicode MS"/>
          <w:sz w:val="20"/>
          <w:szCs w:val="20"/>
        </w:rPr>
        <w:t>s l’industrie du sexe;</w:t>
      </w:r>
    </w:p>
    <w:p w:rsidR="00DD2E9C" w:rsidRPr="008F3805" w:rsidRDefault="00DD2E9C" w:rsidP="00B217C0">
      <w:pPr>
        <w:ind w:firstLine="708"/>
        <w:jc w:val="both"/>
        <w:rPr>
          <w:rFonts w:ascii="Arial Unicode MS" w:eastAsia="Arial Unicode MS" w:hAnsi="Arial Unicode MS" w:cs="Arial Unicode MS"/>
          <w:sz w:val="20"/>
          <w:szCs w:val="20"/>
        </w:rPr>
      </w:pPr>
    </w:p>
    <w:p w:rsidR="007257E7" w:rsidRDefault="00B217C0" w:rsidP="00B217C0">
      <w:pPr>
        <w:ind w:firstLine="708"/>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1b) l</w:t>
      </w:r>
      <w:r w:rsidR="007257E7" w:rsidRPr="008F3805">
        <w:rPr>
          <w:rFonts w:ascii="Arial Unicode MS" w:eastAsia="Arial Unicode MS" w:hAnsi="Arial Unicode MS" w:cs="Arial Unicode MS"/>
          <w:sz w:val="20"/>
          <w:szCs w:val="20"/>
        </w:rPr>
        <w:t>égiférer sur les pratiques publicitaires</w:t>
      </w:r>
      <w:r w:rsidR="007D5D4F">
        <w:rPr>
          <w:rFonts w:ascii="Arial Unicode MS" w:eastAsia="Arial Unicode MS" w:hAnsi="Arial Unicode MS" w:cs="Arial Unicode MS"/>
          <w:sz w:val="20"/>
          <w:szCs w:val="20"/>
        </w:rPr>
        <w:t xml:space="preserve"> et la production et la diffusion d’images sexistes</w:t>
      </w:r>
      <w:r w:rsidR="007257E7" w:rsidRPr="008F3805">
        <w:rPr>
          <w:rFonts w:ascii="Arial Unicode MS" w:eastAsia="Arial Unicode MS" w:hAnsi="Arial Unicode MS" w:cs="Arial Unicode MS"/>
          <w:sz w:val="20"/>
          <w:szCs w:val="20"/>
        </w:rPr>
        <w:t xml:space="preserve">. Il existe un continuum entre la </w:t>
      </w:r>
      <w:proofErr w:type="spellStart"/>
      <w:r w:rsidR="007257E7" w:rsidRPr="008F3805">
        <w:rPr>
          <w:rFonts w:ascii="Arial Unicode MS" w:eastAsia="Arial Unicode MS" w:hAnsi="Arial Unicode MS" w:cs="Arial Unicode MS"/>
          <w:sz w:val="20"/>
          <w:szCs w:val="20"/>
        </w:rPr>
        <w:t>pornographisation</w:t>
      </w:r>
      <w:proofErr w:type="spellEnd"/>
      <w:r w:rsidR="007257E7" w:rsidRPr="008F3805">
        <w:rPr>
          <w:rFonts w:ascii="Arial Unicode MS" w:eastAsia="Arial Unicode MS" w:hAnsi="Arial Unicode MS" w:cs="Arial Unicode MS"/>
          <w:sz w:val="20"/>
          <w:szCs w:val="20"/>
        </w:rPr>
        <w:t xml:space="preserve"> de notre société et la banalisation de la pro</w:t>
      </w:r>
      <w:r w:rsidR="007D5D4F">
        <w:rPr>
          <w:rFonts w:ascii="Arial Unicode MS" w:eastAsia="Arial Unicode MS" w:hAnsi="Arial Unicode MS" w:cs="Arial Unicode MS"/>
          <w:sz w:val="20"/>
          <w:szCs w:val="20"/>
        </w:rPr>
        <w:t>stitution</w:t>
      </w:r>
      <w:r w:rsidR="00535032">
        <w:rPr>
          <w:rFonts w:ascii="Arial Unicode MS" w:eastAsia="Arial Unicode MS" w:hAnsi="Arial Unicode MS" w:cs="Arial Unicode MS"/>
          <w:sz w:val="20"/>
          <w:szCs w:val="20"/>
        </w:rPr>
        <w:t xml:space="preserve"> toute comme de toutes les formes de violence envers les femmes</w:t>
      </w:r>
      <w:r w:rsidR="008B0B76">
        <w:rPr>
          <w:rFonts w:ascii="Arial Unicode MS" w:eastAsia="Arial Unicode MS" w:hAnsi="Arial Unicode MS" w:cs="Arial Unicode MS"/>
          <w:sz w:val="20"/>
          <w:szCs w:val="20"/>
        </w:rPr>
        <w:t>;</w:t>
      </w:r>
    </w:p>
    <w:p w:rsidR="00DD2E9C" w:rsidRDefault="00DD2E9C" w:rsidP="00B217C0">
      <w:pPr>
        <w:ind w:firstLine="708"/>
        <w:jc w:val="both"/>
        <w:rPr>
          <w:rFonts w:ascii="Arial Unicode MS" w:eastAsia="Arial Unicode MS" w:hAnsi="Arial Unicode MS" w:cs="Arial Unicode MS"/>
          <w:sz w:val="20"/>
          <w:szCs w:val="20"/>
        </w:rPr>
      </w:pPr>
    </w:p>
    <w:p w:rsidR="00B217C0" w:rsidRDefault="00B217C0" w:rsidP="00B217C0">
      <w:pPr>
        <w:ind w:firstLine="708"/>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1c) d</w:t>
      </w:r>
      <w:r w:rsidRPr="008F3805">
        <w:rPr>
          <w:rFonts w:ascii="Arial Unicode MS" w:eastAsia="Arial Unicode MS" w:hAnsi="Arial Unicode MS" w:cs="Arial Unicode MS"/>
          <w:sz w:val="20"/>
          <w:szCs w:val="20"/>
        </w:rPr>
        <w:t>évelopper des formations pour sensibiliser les intervenant-e-s au vé</w:t>
      </w:r>
      <w:r w:rsidR="00B747E3">
        <w:rPr>
          <w:rFonts w:ascii="Arial Unicode MS" w:eastAsia="Arial Unicode MS" w:hAnsi="Arial Unicode MS" w:cs="Arial Unicode MS"/>
          <w:sz w:val="20"/>
          <w:szCs w:val="20"/>
        </w:rPr>
        <w:t>cu des femmes dans la prostitution et sur la préven</w:t>
      </w:r>
      <w:r w:rsidR="008B0B76">
        <w:rPr>
          <w:rFonts w:ascii="Arial Unicode MS" w:eastAsia="Arial Unicode MS" w:hAnsi="Arial Unicode MS" w:cs="Arial Unicode MS"/>
          <w:sz w:val="20"/>
          <w:szCs w:val="20"/>
        </w:rPr>
        <w:t>tion de l’exploitation sexuelle;</w:t>
      </w:r>
    </w:p>
    <w:p w:rsidR="00DD2E9C" w:rsidRDefault="00DD2E9C" w:rsidP="00B217C0">
      <w:pPr>
        <w:ind w:firstLine="708"/>
        <w:jc w:val="both"/>
        <w:rPr>
          <w:rFonts w:ascii="Arial Unicode MS" w:eastAsia="Arial Unicode MS" w:hAnsi="Arial Unicode MS" w:cs="Arial Unicode MS"/>
          <w:sz w:val="20"/>
          <w:szCs w:val="20"/>
        </w:rPr>
      </w:pPr>
    </w:p>
    <w:p w:rsidR="00B217C0" w:rsidRPr="008F3805" w:rsidRDefault="00B217C0" w:rsidP="00B747E3">
      <w:pPr>
        <w:ind w:firstLine="708"/>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1d) mettre en place une campagne </w:t>
      </w:r>
      <w:r w:rsidR="00272ADE">
        <w:rPr>
          <w:rFonts w:ascii="Arial Unicode MS" w:eastAsia="Arial Unicode MS" w:hAnsi="Arial Unicode MS" w:cs="Arial Unicode MS"/>
          <w:sz w:val="20"/>
          <w:szCs w:val="20"/>
        </w:rPr>
        <w:t xml:space="preserve">de publicité sociétale </w:t>
      </w:r>
      <w:r>
        <w:rPr>
          <w:rFonts w:ascii="Arial Unicode MS" w:eastAsia="Arial Unicode MS" w:hAnsi="Arial Unicode MS" w:cs="Arial Unicode MS"/>
          <w:sz w:val="20"/>
          <w:szCs w:val="20"/>
        </w:rPr>
        <w:t xml:space="preserve">sur une période de 5 ans afin de </w:t>
      </w:r>
      <w:proofErr w:type="spellStart"/>
      <w:r>
        <w:rPr>
          <w:rFonts w:ascii="Arial Unicode MS" w:eastAsia="Arial Unicode MS" w:hAnsi="Arial Unicode MS" w:cs="Arial Unicode MS"/>
          <w:sz w:val="20"/>
          <w:szCs w:val="20"/>
        </w:rPr>
        <w:t>déligitimer</w:t>
      </w:r>
      <w:proofErr w:type="spellEnd"/>
      <w:r>
        <w:rPr>
          <w:rFonts w:ascii="Arial Unicode MS" w:eastAsia="Arial Unicode MS" w:hAnsi="Arial Unicode MS" w:cs="Arial Unicode MS"/>
          <w:sz w:val="20"/>
          <w:szCs w:val="20"/>
        </w:rPr>
        <w:t xml:space="preserve"> l’industrie du sexe en parlant de ses impacts</w:t>
      </w:r>
      <w:r w:rsidR="00272ADE">
        <w:rPr>
          <w:rFonts w:ascii="Arial Unicode MS" w:eastAsia="Arial Unicode MS" w:hAnsi="Arial Unicode MS" w:cs="Arial Unicode MS"/>
          <w:sz w:val="20"/>
          <w:szCs w:val="20"/>
        </w:rPr>
        <w:t xml:space="preserve">, </w:t>
      </w:r>
      <w:r w:rsidR="008B0B76">
        <w:rPr>
          <w:rFonts w:ascii="Arial Unicode MS" w:eastAsia="Arial Unicode MS" w:hAnsi="Arial Unicode MS" w:cs="Arial Unicode MS"/>
          <w:sz w:val="20"/>
          <w:szCs w:val="20"/>
        </w:rPr>
        <w:t>de</w:t>
      </w:r>
      <w:r w:rsidR="00272ADE" w:rsidRPr="008F3805">
        <w:rPr>
          <w:rFonts w:ascii="Arial Unicode MS" w:eastAsia="Arial Unicode MS" w:hAnsi="Arial Unicode MS" w:cs="Arial Unicode MS"/>
          <w:sz w:val="20"/>
          <w:szCs w:val="20"/>
        </w:rPr>
        <w:t xml:space="preserve"> contrer la stigmatisation </w:t>
      </w:r>
      <w:r w:rsidR="00272ADE">
        <w:rPr>
          <w:rFonts w:ascii="Arial Unicode MS" w:eastAsia="Arial Unicode MS" w:hAnsi="Arial Unicode MS" w:cs="Arial Unicode MS"/>
          <w:sz w:val="20"/>
          <w:szCs w:val="20"/>
        </w:rPr>
        <w:t>des fe</w:t>
      </w:r>
      <w:r w:rsidR="00E07AB4">
        <w:rPr>
          <w:rFonts w:ascii="Arial Unicode MS" w:eastAsia="Arial Unicode MS" w:hAnsi="Arial Unicode MS" w:cs="Arial Unicode MS"/>
          <w:sz w:val="20"/>
          <w:szCs w:val="20"/>
        </w:rPr>
        <w:t xml:space="preserve">mmes dans la prostitution et </w:t>
      </w:r>
      <w:r w:rsidR="008B0B76">
        <w:rPr>
          <w:rFonts w:ascii="Arial Unicode MS" w:eastAsia="Arial Unicode MS" w:hAnsi="Arial Unicode MS" w:cs="Arial Unicode MS"/>
          <w:sz w:val="20"/>
          <w:szCs w:val="20"/>
        </w:rPr>
        <w:t>d’</w:t>
      </w:r>
      <w:r w:rsidR="00E07AB4">
        <w:rPr>
          <w:rFonts w:ascii="Arial Unicode MS" w:eastAsia="Arial Unicode MS" w:hAnsi="Arial Unicode MS" w:cs="Arial Unicode MS"/>
          <w:sz w:val="20"/>
          <w:szCs w:val="20"/>
        </w:rPr>
        <w:t>affirmer</w:t>
      </w:r>
      <w:r>
        <w:rPr>
          <w:rFonts w:ascii="Arial Unicode MS" w:eastAsia="Arial Unicode MS" w:hAnsi="Arial Unicode MS" w:cs="Arial Unicode MS"/>
          <w:sz w:val="20"/>
          <w:szCs w:val="20"/>
        </w:rPr>
        <w:t xml:space="preserve"> que l’achat d’actes sexuels est incompatible avec l’égalité de fait pour toutes les femmes du Québec.</w:t>
      </w:r>
    </w:p>
    <w:p w:rsidR="00B217C0" w:rsidRPr="008F3805" w:rsidRDefault="00B217C0" w:rsidP="0044620A">
      <w:pPr>
        <w:jc w:val="both"/>
        <w:rPr>
          <w:rFonts w:ascii="Arial Unicode MS" w:eastAsia="Arial Unicode MS" w:hAnsi="Arial Unicode MS" w:cs="Arial Unicode MS"/>
          <w:sz w:val="20"/>
          <w:szCs w:val="20"/>
        </w:rPr>
      </w:pPr>
    </w:p>
    <w:p w:rsidR="007257E7" w:rsidRPr="00DD2E9C" w:rsidRDefault="007257E7" w:rsidP="0044620A">
      <w:pPr>
        <w:jc w:val="both"/>
        <w:rPr>
          <w:rStyle w:val="A0"/>
          <w:rFonts w:ascii="Arial Unicode MS" w:eastAsia="Arial Unicode MS" w:hAnsi="Arial Unicode MS" w:cs="Arial Unicode MS"/>
          <w:b/>
          <w:bCs/>
          <w:i/>
          <w:iCs/>
          <w:sz w:val="20"/>
          <w:szCs w:val="20"/>
        </w:rPr>
      </w:pPr>
      <w:r w:rsidRPr="00DD2E9C">
        <w:rPr>
          <w:rStyle w:val="A0"/>
          <w:rFonts w:ascii="Arial Unicode MS" w:eastAsia="Arial Unicode MS" w:hAnsi="Arial Unicode MS" w:cs="Arial Unicode MS"/>
          <w:b/>
          <w:bCs/>
          <w:i/>
          <w:iCs/>
          <w:sz w:val="20"/>
          <w:szCs w:val="20"/>
        </w:rPr>
        <w:t>2. Protection des personnes prostituées et voies de sortie de la prostitution</w:t>
      </w:r>
    </w:p>
    <w:p w:rsidR="007257E7" w:rsidRPr="008F3805" w:rsidRDefault="007257E7" w:rsidP="0044620A">
      <w:pPr>
        <w:jc w:val="both"/>
        <w:rPr>
          <w:rStyle w:val="A0"/>
          <w:rFonts w:ascii="Arial Unicode MS" w:eastAsia="Arial Unicode MS" w:hAnsi="Arial Unicode MS" w:cs="Arial Unicode MS"/>
          <w:b/>
          <w:bCs/>
          <w:sz w:val="20"/>
          <w:szCs w:val="20"/>
        </w:rPr>
      </w:pPr>
    </w:p>
    <w:p w:rsidR="00B747E3" w:rsidRDefault="00B217C0" w:rsidP="00B747E3">
      <w:pPr>
        <w:ind w:firstLine="708"/>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2a) d</w:t>
      </w:r>
      <w:r w:rsidR="007257E7" w:rsidRPr="008F3805">
        <w:rPr>
          <w:rFonts w:ascii="Arial Unicode MS" w:eastAsia="Arial Unicode MS" w:hAnsi="Arial Unicode MS" w:cs="Arial Unicode MS"/>
          <w:sz w:val="20"/>
          <w:szCs w:val="20"/>
        </w:rPr>
        <w:t xml:space="preserve">égager des fonds d’urgence pour </w:t>
      </w:r>
      <w:r w:rsidR="00B747E3">
        <w:rPr>
          <w:rFonts w:ascii="Arial Unicode MS" w:eastAsia="Arial Unicode MS" w:hAnsi="Arial Unicode MS" w:cs="Arial Unicode MS"/>
          <w:sz w:val="20"/>
          <w:szCs w:val="20"/>
        </w:rPr>
        <w:t>d</w:t>
      </w:r>
      <w:r w:rsidR="00B747E3" w:rsidRPr="008F3805">
        <w:rPr>
          <w:rFonts w:ascii="Arial Unicode MS" w:eastAsia="Arial Unicode MS" w:hAnsi="Arial Unicode MS" w:cs="Arial Unicode MS"/>
          <w:sz w:val="20"/>
          <w:szCs w:val="20"/>
        </w:rPr>
        <w:t>évelopper et financer des services adaptés aux femmes qui ont un vécu dans l’industrie du sexe, particulièrement pour les soutenir, lorsqu’elles le souhaitent, dans le processus de sortie, et procéder à des évaluations régulières de ces services</w:t>
      </w:r>
      <w:r w:rsidR="00B747E3">
        <w:rPr>
          <w:rFonts w:ascii="Arial Unicode MS" w:eastAsia="Arial Unicode MS" w:hAnsi="Arial Unicode MS" w:cs="Arial Unicode MS"/>
          <w:sz w:val="20"/>
          <w:szCs w:val="20"/>
        </w:rPr>
        <w:t xml:space="preserve">. Ces services doivent inclure </w:t>
      </w:r>
      <w:r w:rsidR="00E07AB4">
        <w:rPr>
          <w:rFonts w:ascii="Arial Unicode MS" w:eastAsia="Arial Unicode MS" w:hAnsi="Arial Unicode MS" w:cs="Arial Unicode MS"/>
          <w:sz w:val="20"/>
          <w:szCs w:val="20"/>
        </w:rPr>
        <w:t>de l’écoute</w:t>
      </w:r>
      <w:r w:rsidR="00EF6704">
        <w:rPr>
          <w:rFonts w:ascii="Arial Unicode MS" w:eastAsia="Arial Unicode MS" w:hAnsi="Arial Unicode MS" w:cs="Arial Unicode MS"/>
          <w:sz w:val="20"/>
          <w:szCs w:val="20"/>
        </w:rPr>
        <w:t xml:space="preserve"> et du soutien</w:t>
      </w:r>
      <w:r w:rsidR="00E07AB4">
        <w:rPr>
          <w:rFonts w:ascii="Arial Unicode MS" w:eastAsia="Arial Unicode MS" w:hAnsi="Arial Unicode MS" w:cs="Arial Unicode MS"/>
          <w:sz w:val="20"/>
          <w:szCs w:val="20"/>
        </w:rPr>
        <w:t xml:space="preserve">, de </w:t>
      </w:r>
      <w:r w:rsidR="00B747E3">
        <w:rPr>
          <w:rFonts w:ascii="Arial Unicode MS" w:eastAsia="Arial Unicode MS" w:hAnsi="Arial Unicode MS" w:cs="Arial Unicode MS"/>
          <w:sz w:val="20"/>
          <w:szCs w:val="20"/>
        </w:rPr>
        <w:t>l’</w:t>
      </w:r>
      <w:r w:rsidR="007257E7" w:rsidRPr="008F3805">
        <w:rPr>
          <w:rFonts w:ascii="Arial Unicode MS" w:eastAsia="Arial Unicode MS" w:hAnsi="Arial Unicode MS" w:cs="Arial Unicode MS"/>
          <w:sz w:val="20"/>
          <w:szCs w:val="20"/>
        </w:rPr>
        <w:t>hébergement</w:t>
      </w:r>
      <w:r w:rsidR="00E07AB4">
        <w:rPr>
          <w:rFonts w:ascii="Arial Unicode MS" w:eastAsia="Arial Unicode MS" w:hAnsi="Arial Unicode MS" w:cs="Arial Unicode MS"/>
          <w:sz w:val="20"/>
          <w:szCs w:val="20"/>
        </w:rPr>
        <w:t xml:space="preserve"> court terme et long terme</w:t>
      </w:r>
      <w:r w:rsidR="007257E7" w:rsidRPr="008F3805">
        <w:rPr>
          <w:rFonts w:ascii="Arial Unicode MS" w:eastAsia="Arial Unicode MS" w:hAnsi="Arial Unicode MS" w:cs="Arial Unicode MS"/>
          <w:sz w:val="20"/>
          <w:szCs w:val="20"/>
        </w:rPr>
        <w:t xml:space="preserve">, </w:t>
      </w:r>
      <w:r w:rsidR="00B747E3">
        <w:rPr>
          <w:rFonts w:ascii="Arial Unicode MS" w:eastAsia="Arial Unicode MS" w:hAnsi="Arial Unicode MS" w:cs="Arial Unicode MS"/>
          <w:sz w:val="20"/>
          <w:szCs w:val="20"/>
        </w:rPr>
        <w:t xml:space="preserve">des </w:t>
      </w:r>
      <w:r w:rsidR="007257E7" w:rsidRPr="008F3805">
        <w:rPr>
          <w:rFonts w:ascii="Arial Unicode MS" w:eastAsia="Arial Unicode MS" w:hAnsi="Arial Unicode MS" w:cs="Arial Unicode MS"/>
          <w:sz w:val="20"/>
          <w:szCs w:val="20"/>
        </w:rPr>
        <w:t>centre</w:t>
      </w:r>
      <w:r w:rsidR="00B747E3">
        <w:rPr>
          <w:rFonts w:ascii="Arial Unicode MS" w:eastAsia="Arial Unicode MS" w:hAnsi="Arial Unicode MS" w:cs="Arial Unicode MS"/>
          <w:sz w:val="20"/>
          <w:szCs w:val="20"/>
        </w:rPr>
        <w:t>s</w:t>
      </w:r>
      <w:r w:rsidR="007257E7" w:rsidRPr="008F3805">
        <w:rPr>
          <w:rFonts w:ascii="Arial Unicode MS" w:eastAsia="Arial Unicode MS" w:hAnsi="Arial Unicode MS" w:cs="Arial Unicode MS"/>
          <w:sz w:val="20"/>
          <w:szCs w:val="20"/>
        </w:rPr>
        <w:t xml:space="preserve"> de désintoxication, </w:t>
      </w:r>
      <w:r w:rsidR="00B747E3">
        <w:rPr>
          <w:rFonts w:ascii="Arial Unicode MS" w:eastAsia="Arial Unicode MS" w:hAnsi="Arial Unicode MS" w:cs="Arial Unicode MS"/>
          <w:sz w:val="20"/>
          <w:szCs w:val="20"/>
        </w:rPr>
        <w:t xml:space="preserve">des </w:t>
      </w:r>
      <w:r w:rsidR="007257E7" w:rsidRPr="008F3805">
        <w:rPr>
          <w:rFonts w:ascii="Arial Unicode MS" w:eastAsia="Arial Unicode MS" w:hAnsi="Arial Unicode MS" w:cs="Arial Unicode MS"/>
          <w:sz w:val="20"/>
          <w:szCs w:val="20"/>
        </w:rPr>
        <w:t xml:space="preserve">groupes de paires, </w:t>
      </w:r>
      <w:r w:rsidR="00B747E3">
        <w:rPr>
          <w:rFonts w:ascii="Arial Unicode MS" w:eastAsia="Arial Unicode MS" w:hAnsi="Arial Unicode MS" w:cs="Arial Unicode MS"/>
          <w:sz w:val="20"/>
          <w:szCs w:val="20"/>
        </w:rPr>
        <w:t>de l’</w:t>
      </w:r>
      <w:r w:rsidR="007257E7" w:rsidRPr="008F3805">
        <w:rPr>
          <w:rFonts w:ascii="Arial Unicode MS" w:eastAsia="Arial Unicode MS" w:hAnsi="Arial Unicode MS" w:cs="Arial Unicode MS"/>
          <w:sz w:val="20"/>
          <w:szCs w:val="20"/>
        </w:rPr>
        <w:t>accompagnement juridique</w:t>
      </w:r>
      <w:r w:rsidR="00EF6704">
        <w:rPr>
          <w:rFonts w:ascii="Arial Unicode MS" w:eastAsia="Arial Unicode MS" w:hAnsi="Arial Unicode MS" w:cs="Arial Unicode MS"/>
          <w:sz w:val="20"/>
          <w:szCs w:val="20"/>
        </w:rPr>
        <w:t xml:space="preserve"> ou autre</w:t>
      </w:r>
      <w:r w:rsidR="007257E7" w:rsidRPr="008F3805">
        <w:rPr>
          <w:rFonts w:ascii="Arial Unicode MS" w:eastAsia="Arial Unicode MS" w:hAnsi="Arial Unicode MS" w:cs="Arial Unicode MS"/>
          <w:sz w:val="20"/>
          <w:szCs w:val="20"/>
        </w:rPr>
        <w:t xml:space="preserve">, </w:t>
      </w:r>
      <w:r w:rsidR="00E07AB4">
        <w:rPr>
          <w:rFonts w:ascii="Arial Unicode MS" w:eastAsia="Arial Unicode MS" w:hAnsi="Arial Unicode MS" w:cs="Arial Unicode MS"/>
          <w:sz w:val="20"/>
          <w:szCs w:val="20"/>
        </w:rPr>
        <w:t xml:space="preserve">des services de santé et des interventions adaptés </w:t>
      </w:r>
      <w:r w:rsidR="007257E7" w:rsidRPr="008F3805">
        <w:rPr>
          <w:rFonts w:ascii="Arial Unicode MS" w:eastAsia="Arial Unicode MS" w:hAnsi="Arial Unicode MS" w:cs="Arial Unicode MS"/>
          <w:sz w:val="20"/>
          <w:szCs w:val="20"/>
        </w:rPr>
        <w:t xml:space="preserve">etc.) </w:t>
      </w:r>
      <w:proofErr w:type="gramStart"/>
      <w:r w:rsidR="00E07AB4">
        <w:rPr>
          <w:rFonts w:ascii="Arial Unicode MS" w:eastAsia="Arial Unicode MS" w:hAnsi="Arial Unicode MS" w:cs="Arial Unicode MS"/>
          <w:sz w:val="20"/>
          <w:szCs w:val="20"/>
        </w:rPr>
        <w:t>tout</w:t>
      </w:r>
      <w:proofErr w:type="gramEnd"/>
      <w:r w:rsidR="00E07AB4">
        <w:rPr>
          <w:rFonts w:ascii="Arial Unicode MS" w:eastAsia="Arial Unicode MS" w:hAnsi="Arial Unicode MS" w:cs="Arial Unicode MS"/>
          <w:sz w:val="20"/>
          <w:szCs w:val="20"/>
        </w:rPr>
        <w:t xml:space="preserve"> cela </w:t>
      </w:r>
      <w:r w:rsidR="00B747E3">
        <w:rPr>
          <w:rFonts w:ascii="Arial Unicode MS" w:eastAsia="Arial Unicode MS" w:hAnsi="Arial Unicode MS" w:cs="Arial Unicode MS"/>
          <w:sz w:val="20"/>
          <w:szCs w:val="20"/>
        </w:rPr>
        <w:t>avec</w:t>
      </w:r>
      <w:r w:rsidR="007257E7" w:rsidRPr="008F3805">
        <w:rPr>
          <w:rFonts w:ascii="Arial Unicode MS" w:eastAsia="Arial Unicode MS" w:hAnsi="Arial Unicode MS" w:cs="Arial Unicode MS"/>
          <w:sz w:val="20"/>
          <w:szCs w:val="20"/>
        </w:rPr>
        <w:t xml:space="preserve"> une approche basée sur le non jugement, la reconnaissance des </w:t>
      </w:r>
      <w:r w:rsidR="007257E7" w:rsidRPr="008F3805">
        <w:rPr>
          <w:rFonts w:ascii="Arial Unicode MS" w:eastAsia="Arial Unicode MS" w:hAnsi="Arial Unicode MS" w:cs="Arial Unicode MS"/>
          <w:sz w:val="20"/>
          <w:szCs w:val="20"/>
        </w:rPr>
        <w:lastRenderedPageBreak/>
        <w:t>méfaits de la prostitution sur les femmes</w:t>
      </w:r>
      <w:r w:rsidR="00E07AB4">
        <w:rPr>
          <w:rFonts w:ascii="Arial Unicode MS" w:eastAsia="Arial Unicode MS" w:hAnsi="Arial Unicode MS" w:cs="Arial Unicode MS"/>
          <w:sz w:val="20"/>
          <w:szCs w:val="20"/>
        </w:rPr>
        <w:t xml:space="preserve"> et leur accès à l’égalité pleine </w:t>
      </w:r>
      <w:r w:rsidR="00EF6704">
        <w:rPr>
          <w:rFonts w:ascii="Arial Unicode MS" w:eastAsia="Arial Unicode MS" w:hAnsi="Arial Unicode MS" w:cs="Arial Unicode MS"/>
          <w:sz w:val="20"/>
          <w:szCs w:val="20"/>
        </w:rPr>
        <w:t xml:space="preserve">et </w:t>
      </w:r>
      <w:r w:rsidR="00E07AB4">
        <w:rPr>
          <w:rFonts w:ascii="Arial Unicode MS" w:eastAsia="Arial Unicode MS" w:hAnsi="Arial Unicode MS" w:cs="Arial Unicode MS"/>
          <w:sz w:val="20"/>
          <w:szCs w:val="20"/>
        </w:rPr>
        <w:t>entière</w:t>
      </w:r>
      <w:r w:rsidR="007257E7" w:rsidRPr="008F3805">
        <w:rPr>
          <w:rFonts w:ascii="Arial Unicode MS" w:eastAsia="Arial Unicode MS" w:hAnsi="Arial Unicode MS" w:cs="Arial Unicode MS"/>
          <w:sz w:val="20"/>
          <w:szCs w:val="20"/>
        </w:rPr>
        <w:t>, la confidentialité et le bien-être des femmes</w:t>
      </w:r>
      <w:r w:rsidR="00EF6704">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en fait, des ressources qui ont une approche féministe de l’intervention</w:t>
      </w:r>
      <w:r w:rsidR="008B0B76">
        <w:rPr>
          <w:rFonts w:ascii="Arial Unicode MS" w:eastAsia="Arial Unicode MS" w:hAnsi="Arial Unicode MS" w:cs="Arial Unicode MS"/>
          <w:sz w:val="20"/>
          <w:szCs w:val="20"/>
        </w:rPr>
        <w:t>;</w:t>
      </w:r>
    </w:p>
    <w:p w:rsidR="00DD2E9C" w:rsidRPr="008F3805" w:rsidRDefault="00DD2E9C" w:rsidP="00B747E3">
      <w:pPr>
        <w:ind w:firstLine="708"/>
        <w:jc w:val="both"/>
        <w:rPr>
          <w:rFonts w:ascii="Arial Unicode MS" w:eastAsia="Arial Unicode MS" w:hAnsi="Arial Unicode MS" w:cs="Arial Unicode MS"/>
          <w:sz w:val="20"/>
          <w:szCs w:val="20"/>
        </w:rPr>
      </w:pPr>
    </w:p>
    <w:p w:rsidR="00272ADE" w:rsidRDefault="00B217C0" w:rsidP="00272ADE">
      <w:pPr>
        <w:autoSpaceDE w:val="0"/>
        <w:autoSpaceDN w:val="0"/>
        <w:adjustRightInd w:val="0"/>
        <w:ind w:firstLine="708"/>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2b) </w:t>
      </w:r>
      <w:r w:rsidR="00937FDE">
        <w:rPr>
          <w:rFonts w:ascii="Arial Unicode MS" w:eastAsia="Arial Unicode MS" w:hAnsi="Arial Unicode MS" w:cs="Arial Unicode MS"/>
          <w:sz w:val="20"/>
          <w:szCs w:val="20"/>
        </w:rPr>
        <w:t>n</w:t>
      </w:r>
      <w:r w:rsidR="00937FDE" w:rsidRPr="00937FDE">
        <w:rPr>
          <w:rFonts w:ascii="Arial Unicode MS" w:eastAsia="Arial Unicode MS" w:hAnsi="Arial Unicode MS" w:cs="Arial Unicode MS"/>
          <w:sz w:val="20"/>
          <w:szCs w:val="20"/>
        </w:rPr>
        <w:t xml:space="preserve">ous recommandons que le proxénétisme, la traite à des fins </w:t>
      </w:r>
      <w:r w:rsidR="00272ADE">
        <w:rPr>
          <w:rFonts w:ascii="Arial Unicode MS" w:eastAsia="Arial Unicode MS" w:hAnsi="Arial Unicode MS" w:cs="Arial Unicode MS"/>
          <w:sz w:val="20"/>
          <w:szCs w:val="20"/>
        </w:rPr>
        <w:t>d’exploitation sexuelle</w:t>
      </w:r>
      <w:r w:rsidR="00937FDE" w:rsidRPr="00937FDE">
        <w:rPr>
          <w:rFonts w:ascii="Arial Unicode MS" w:eastAsia="Arial Unicode MS" w:hAnsi="Arial Unicode MS" w:cs="Arial Unicode MS"/>
          <w:sz w:val="20"/>
          <w:szCs w:val="20"/>
        </w:rPr>
        <w:t xml:space="preserve"> et tout autre crime ayant rapport avec la marchandisation du corps des êtres humains soient anne</w:t>
      </w:r>
      <w:r w:rsidR="00EF6704">
        <w:rPr>
          <w:rFonts w:ascii="Arial Unicode MS" w:eastAsia="Arial Unicode MS" w:hAnsi="Arial Unicode MS" w:cs="Arial Unicode MS"/>
          <w:sz w:val="20"/>
          <w:szCs w:val="20"/>
        </w:rPr>
        <w:t>xés aux crimes couverts par la L</w:t>
      </w:r>
      <w:r w:rsidR="00937FDE" w:rsidRPr="00937FDE">
        <w:rPr>
          <w:rFonts w:ascii="Arial Unicode MS" w:eastAsia="Arial Unicode MS" w:hAnsi="Arial Unicode MS" w:cs="Arial Unicode MS"/>
          <w:sz w:val="20"/>
          <w:szCs w:val="20"/>
        </w:rPr>
        <w:t xml:space="preserve">oi sur l’indemnisation </w:t>
      </w:r>
      <w:r w:rsidR="008B0B76">
        <w:rPr>
          <w:rFonts w:ascii="Arial Unicode MS" w:eastAsia="Arial Unicode MS" w:hAnsi="Arial Unicode MS" w:cs="Arial Unicode MS"/>
          <w:sz w:val="20"/>
          <w:szCs w:val="20"/>
        </w:rPr>
        <w:t>des victimes d’actes criminels;</w:t>
      </w:r>
    </w:p>
    <w:p w:rsidR="00DD2E9C" w:rsidRDefault="00DD2E9C" w:rsidP="00272ADE">
      <w:pPr>
        <w:autoSpaceDE w:val="0"/>
        <w:autoSpaceDN w:val="0"/>
        <w:adjustRightInd w:val="0"/>
        <w:ind w:firstLine="708"/>
        <w:jc w:val="both"/>
        <w:rPr>
          <w:rFonts w:ascii="Arial Unicode MS" w:eastAsia="Arial Unicode MS" w:hAnsi="Arial Unicode MS" w:cs="Arial Unicode MS"/>
          <w:sz w:val="20"/>
          <w:szCs w:val="20"/>
        </w:rPr>
      </w:pPr>
    </w:p>
    <w:p w:rsidR="007257E7" w:rsidRDefault="00272ADE" w:rsidP="00272ADE">
      <w:pPr>
        <w:autoSpaceDE w:val="0"/>
        <w:autoSpaceDN w:val="0"/>
        <w:adjustRightInd w:val="0"/>
        <w:ind w:firstLine="708"/>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2c) v</w:t>
      </w:r>
      <w:r w:rsidR="007257E7" w:rsidRPr="008F3805">
        <w:rPr>
          <w:rFonts w:ascii="Arial Unicode MS" w:eastAsia="Arial Unicode MS" w:hAnsi="Arial Unicode MS" w:cs="Arial Unicode MS"/>
          <w:sz w:val="20"/>
          <w:szCs w:val="20"/>
        </w:rPr>
        <w:t xml:space="preserve">oir à la mise sur pied et </w:t>
      </w:r>
      <w:r w:rsidR="00EF6704">
        <w:rPr>
          <w:rFonts w:ascii="Arial Unicode MS" w:eastAsia="Arial Unicode MS" w:hAnsi="Arial Unicode MS" w:cs="Arial Unicode MS"/>
          <w:sz w:val="20"/>
          <w:szCs w:val="20"/>
        </w:rPr>
        <w:t>au</w:t>
      </w:r>
      <w:r w:rsidR="007257E7" w:rsidRPr="008F3805">
        <w:rPr>
          <w:rFonts w:ascii="Arial Unicode MS" w:eastAsia="Arial Unicode MS" w:hAnsi="Arial Unicode MS" w:cs="Arial Unicode MS"/>
          <w:sz w:val="20"/>
          <w:szCs w:val="20"/>
        </w:rPr>
        <w:t xml:space="preserve"> financement de ressources spécifiques pour aider les femmes </w:t>
      </w:r>
      <w:r w:rsidR="00EF6704">
        <w:rPr>
          <w:rFonts w:ascii="Arial Unicode MS" w:eastAsia="Arial Unicode MS" w:hAnsi="Arial Unicode MS" w:cs="Arial Unicode MS"/>
          <w:sz w:val="20"/>
          <w:szCs w:val="20"/>
        </w:rPr>
        <w:t>ayant un vécu dans</w:t>
      </w:r>
      <w:r w:rsidR="007257E7" w:rsidRPr="008F3805">
        <w:rPr>
          <w:rFonts w:ascii="Arial Unicode MS" w:eastAsia="Arial Unicode MS" w:hAnsi="Arial Unicode MS" w:cs="Arial Unicode MS"/>
          <w:sz w:val="20"/>
          <w:szCs w:val="20"/>
        </w:rPr>
        <w:t xml:space="preserve"> la prostitution à effectuer un retour sur le marché du travail, </w:t>
      </w:r>
      <w:r w:rsidR="00EF6704">
        <w:rPr>
          <w:rFonts w:ascii="Arial Unicode MS" w:eastAsia="Arial Unicode MS" w:hAnsi="Arial Unicode MS" w:cs="Arial Unicode MS"/>
          <w:sz w:val="20"/>
          <w:szCs w:val="20"/>
        </w:rPr>
        <w:t xml:space="preserve">à </w:t>
      </w:r>
      <w:r w:rsidR="007257E7" w:rsidRPr="008F3805">
        <w:rPr>
          <w:rFonts w:ascii="Arial Unicode MS" w:eastAsia="Arial Unicode MS" w:hAnsi="Arial Unicode MS" w:cs="Arial Unicode MS"/>
          <w:sz w:val="20"/>
          <w:szCs w:val="20"/>
        </w:rPr>
        <w:t xml:space="preserve">accroître leur employabilité, </w:t>
      </w:r>
      <w:r w:rsidR="00EF6704">
        <w:rPr>
          <w:rFonts w:ascii="Arial Unicode MS" w:eastAsia="Arial Unicode MS" w:hAnsi="Arial Unicode MS" w:cs="Arial Unicode MS"/>
          <w:sz w:val="20"/>
          <w:szCs w:val="20"/>
        </w:rPr>
        <w:t xml:space="preserve">à </w:t>
      </w:r>
      <w:r w:rsidR="007257E7" w:rsidRPr="008F3805">
        <w:rPr>
          <w:rFonts w:ascii="Arial Unicode MS" w:eastAsia="Arial Unicode MS" w:hAnsi="Arial Unicode MS" w:cs="Arial Unicode MS"/>
          <w:sz w:val="20"/>
          <w:szCs w:val="20"/>
        </w:rPr>
        <w:t>compléter leur formation</w:t>
      </w:r>
      <w:r>
        <w:rPr>
          <w:rFonts w:ascii="Arial Unicode MS" w:eastAsia="Arial Unicode MS" w:hAnsi="Arial Unicode MS" w:cs="Arial Unicode MS"/>
          <w:sz w:val="20"/>
          <w:szCs w:val="20"/>
        </w:rPr>
        <w:t xml:space="preserve"> tout en ayant accès à un revenu au-dessus du seuil de pauvreté</w:t>
      </w:r>
      <w:r w:rsidR="007257E7" w:rsidRPr="008F3805">
        <w:rPr>
          <w:rFonts w:ascii="Arial Unicode MS" w:eastAsia="Arial Unicode MS" w:hAnsi="Arial Unicode MS" w:cs="Arial Unicode MS"/>
          <w:sz w:val="20"/>
          <w:szCs w:val="20"/>
        </w:rPr>
        <w:t>.</w:t>
      </w:r>
      <w:r w:rsidR="00EF6704">
        <w:rPr>
          <w:rFonts w:ascii="Arial Unicode MS" w:eastAsia="Arial Unicode MS" w:hAnsi="Arial Unicode MS" w:cs="Arial Unicode MS"/>
          <w:sz w:val="20"/>
          <w:szCs w:val="20"/>
        </w:rPr>
        <w:t xml:space="preserve"> Ces ressources doivent laisser place au processus de guérison de l’après sortie et les allers</w:t>
      </w:r>
      <w:r w:rsidR="008B0B76">
        <w:rPr>
          <w:rFonts w:ascii="Arial Unicode MS" w:eastAsia="Arial Unicode MS" w:hAnsi="Arial Unicode MS" w:cs="Arial Unicode MS"/>
          <w:sz w:val="20"/>
          <w:szCs w:val="20"/>
        </w:rPr>
        <w:t>-retours que cela peut supposer;</w:t>
      </w:r>
    </w:p>
    <w:p w:rsidR="00DD2E9C" w:rsidRPr="008F3805" w:rsidRDefault="00DD2E9C" w:rsidP="00272ADE">
      <w:pPr>
        <w:autoSpaceDE w:val="0"/>
        <w:autoSpaceDN w:val="0"/>
        <w:adjustRightInd w:val="0"/>
        <w:ind w:firstLine="708"/>
        <w:jc w:val="both"/>
        <w:rPr>
          <w:rFonts w:ascii="Arial Unicode MS" w:eastAsia="Arial Unicode MS" w:hAnsi="Arial Unicode MS" w:cs="Arial Unicode MS"/>
          <w:sz w:val="20"/>
          <w:szCs w:val="20"/>
        </w:rPr>
      </w:pPr>
    </w:p>
    <w:p w:rsidR="007257E7" w:rsidRDefault="00B747E3" w:rsidP="00B747E3">
      <w:pPr>
        <w:ind w:firstLine="708"/>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2d) o</w:t>
      </w:r>
      <w:r w:rsidR="007257E7" w:rsidRPr="008F3805">
        <w:rPr>
          <w:rFonts w:ascii="Arial Unicode MS" w:eastAsia="Arial Unicode MS" w:hAnsi="Arial Unicode MS" w:cs="Arial Unicode MS"/>
          <w:sz w:val="20"/>
          <w:szCs w:val="20"/>
        </w:rPr>
        <w:t xml:space="preserve">ffrir aux </w:t>
      </w:r>
      <w:proofErr w:type="spellStart"/>
      <w:r w:rsidR="007257E7" w:rsidRPr="008F3805">
        <w:rPr>
          <w:rFonts w:ascii="Arial Unicode MS" w:eastAsia="Arial Unicode MS" w:hAnsi="Arial Unicode MS" w:cs="Arial Unicode MS"/>
          <w:sz w:val="20"/>
          <w:szCs w:val="20"/>
        </w:rPr>
        <w:t>intervenantEs</w:t>
      </w:r>
      <w:proofErr w:type="spellEnd"/>
      <w:r w:rsidR="007257E7" w:rsidRPr="008F3805">
        <w:rPr>
          <w:rFonts w:ascii="Arial Unicode MS" w:eastAsia="Arial Unicode MS" w:hAnsi="Arial Unicode MS" w:cs="Arial Unicode MS"/>
          <w:sz w:val="20"/>
          <w:szCs w:val="20"/>
        </w:rPr>
        <w:t xml:space="preserve"> des milieux de la santé et des services sociaux ainsi que juridique</w:t>
      </w:r>
      <w:r w:rsidR="00EF6704">
        <w:rPr>
          <w:rFonts w:ascii="Arial Unicode MS" w:eastAsia="Arial Unicode MS" w:hAnsi="Arial Unicode MS" w:cs="Arial Unicode MS"/>
          <w:sz w:val="20"/>
          <w:szCs w:val="20"/>
        </w:rPr>
        <w:t>s</w:t>
      </w:r>
      <w:r w:rsidR="007257E7" w:rsidRPr="008F3805">
        <w:rPr>
          <w:rFonts w:ascii="Arial Unicode MS" w:eastAsia="Arial Unicode MS" w:hAnsi="Arial Unicode MS" w:cs="Arial Unicode MS"/>
          <w:sz w:val="20"/>
          <w:szCs w:val="20"/>
        </w:rPr>
        <w:t xml:space="preserve"> (policiers, juges, </w:t>
      </w:r>
      <w:proofErr w:type="spellStart"/>
      <w:r w:rsidR="007257E7" w:rsidRPr="008F3805">
        <w:rPr>
          <w:rFonts w:ascii="Arial Unicode MS" w:eastAsia="Arial Unicode MS" w:hAnsi="Arial Unicode MS" w:cs="Arial Unicode MS"/>
          <w:sz w:val="20"/>
          <w:szCs w:val="20"/>
        </w:rPr>
        <w:t>avocatEs</w:t>
      </w:r>
      <w:proofErr w:type="spellEnd"/>
      <w:r w:rsidR="007257E7" w:rsidRPr="008F3805">
        <w:rPr>
          <w:rFonts w:ascii="Arial Unicode MS" w:eastAsia="Arial Unicode MS" w:hAnsi="Arial Unicode MS" w:cs="Arial Unicode MS"/>
          <w:sz w:val="20"/>
          <w:szCs w:val="20"/>
        </w:rPr>
        <w:t>) des formations sur les réalités des femmes dans la prostitution et leurs besoins de soutien et d’accompagnement</w:t>
      </w:r>
      <w:r w:rsidR="00120F50">
        <w:rPr>
          <w:rFonts w:ascii="Arial Unicode MS" w:eastAsia="Arial Unicode MS" w:hAnsi="Arial Unicode MS" w:cs="Arial Unicode MS"/>
          <w:sz w:val="20"/>
          <w:szCs w:val="20"/>
        </w:rPr>
        <w:t xml:space="preserve"> incluant le besoin de quitter le milieu</w:t>
      </w:r>
      <w:r w:rsidR="007257E7" w:rsidRPr="008F3805">
        <w:rPr>
          <w:rFonts w:ascii="Arial Unicode MS" w:eastAsia="Arial Unicode MS" w:hAnsi="Arial Unicode MS" w:cs="Arial Unicode MS"/>
          <w:sz w:val="20"/>
          <w:szCs w:val="20"/>
        </w:rPr>
        <w:t>.</w:t>
      </w:r>
      <w:r w:rsidR="00120F50">
        <w:rPr>
          <w:rFonts w:ascii="Arial Unicode MS" w:eastAsia="Arial Unicode MS" w:hAnsi="Arial Unicode MS" w:cs="Arial Unicode MS"/>
          <w:sz w:val="20"/>
          <w:szCs w:val="20"/>
        </w:rPr>
        <w:t xml:space="preserve"> Les femmes ne savent pas que des organismes peuvent les soutenir dans cette perspective et n’ont do</w:t>
      </w:r>
      <w:r w:rsidR="00EF6704">
        <w:rPr>
          <w:rFonts w:ascii="Arial Unicode MS" w:eastAsia="Arial Unicode MS" w:hAnsi="Arial Unicode MS" w:cs="Arial Unicode MS"/>
          <w:sz w:val="20"/>
          <w:szCs w:val="20"/>
        </w:rPr>
        <w:t xml:space="preserve">nc pas accès à </w:t>
      </w:r>
      <w:r w:rsidR="008B0B76">
        <w:rPr>
          <w:rFonts w:ascii="Arial Unicode MS" w:eastAsia="Arial Unicode MS" w:hAnsi="Arial Unicode MS" w:cs="Arial Unicode MS"/>
          <w:sz w:val="20"/>
          <w:szCs w:val="20"/>
        </w:rPr>
        <w:t>l’aide nécessaire pour la démarche de sortie diminuant ainsi</w:t>
      </w:r>
      <w:r w:rsidR="00120F50">
        <w:rPr>
          <w:rFonts w:ascii="Arial Unicode MS" w:eastAsia="Arial Unicode MS" w:hAnsi="Arial Unicode MS" w:cs="Arial Unicode MS"/>
          <w:sz w:val="20"/>
          <w:szCs w:val="20"/>
        </w:rPr>
        <w:t xml:space="preserve"> leur capacité de sortir du milieu</w:t>
      </w:r>
      <w:r w:rsidR="008B0B76">
        <w:rPr>
          <w:rFonts w:ascii="Arial Unicode MS" w:eastAsia="Arial Unicode MS" w:hAnsi="Arial Unicode MS" w:cs="Arial Unicode MS"/>
          <w:sz w:val="20"/>
          <w:szCs w:val="20"/>
        </w:rPr>
        <w:t xml:space="preserve"> et</w:t>
      </w:r>
      <w:r w:rsidR="00120F50">
        <w:rPr>
          <w:rFonts w:ascii="Arial Unicode MS" w:eastAsia="Arial Unicode MS" w:hAnsi="Arial Unicode MS" w:cs="Arial Unicode MS"/>
          <w:sz w:val="20"/>
          <w:szCs w:val="20"/>
        </w:rPr>
        <w:t xml:space="preserve"> contribuant aussi à les mai</w:t>
      </w:r>
      <w:r w:rsidR="008B0B76">
        <w:rPr>
          <w:rFonts w:ascii="Arial Unicode MS" w:eastAsia="Arial Unicode MS" w:hAnsi="Arial Unicode MS" w:cs="Arial Unicode MS"/>
          <w:sz w:val="20"/>
          <w:szCs w:val="20"/>
        </w:rPr>
        <w:t>ntenir dans l’industrie du sexe;</w:t>
      </w:r>
    </w:p>
    <w:p w:rsidR="00DD2E9C" w:rsidRDefault="00DD2E9C" w:rsidP="00B747E3">
      <w:pPr>
        <w:ind w:firstLine="708"/>
        <w:jc w:val="both"/>
        <w:rPr>
          <w:rFonts w:ascii="Arial Unicode MS" w:eastAsia="Arial Unicode MS" w:hAnsi="Arial Unicode MS" w:cs="Arial Unicode MS"/>
          <w:sz w:val="20"/>
          <w:szCs w:val="20"/>
        </w:rPr>
      </w:pPr>
    </w:p>
    <w:p w:rsidR="007257E7" w:rsidRDefault="00120F50" w:rsidP="00120F50">
      <w:pPr>
        <w:ind w:firstLine="708"/>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2e) m</w:t>
      </w:r>
      <w:r w:rsidR="007257E7" w:rsidRPr="008F3805">
        <w:rPr>
          <w:rFonts w:ascii="Arial Unicode MS" w:eastAsia="Arial Unicode MS" w:hAnsi="Arial Unicode MS" w:cs="Arial Unicode MS"/>
          <w:sz w:val="20"/>
          <w:szCs w:val="20"/>
        </w:rPr>
        <w:t>ettre fin à la criminalisation des femmes dans la prostitution en émettant des directives claires aux corps policiers que les femmes dans la prostitution sont des victimes et non des criminelles.</w:t>
      </w:r>
      <w:r>
        <w:rPr>
          <w:rFonts w:ascii="Arial Unicode MS" w:eastAsia="Arial Unicode MS" w:hAnsi="Arial Unicode MS" w:cs="Arial Unicode MS"/>
          <w:sz w:val="20"/>
          <w:szCs w:val="20"/>
        </w:rPr>
        <w:t xml:space="preserve"> On parle donc de </w:t>
      </w:r>
      <w:proofErr w:type="spellStart"/>
      <w:r>
        <w:rPr>
          <w:rFonts w:ascii="Arial Unicode MS" w:eastAsia="Arial Unicode MS" w:hAnsi="Arial Unicode MS" w:cs="Arial Unicode MS"/>
          <w:sz w:val="20"/>
          <w:szCs w:val="20"/>
        </w:rPr>
        <w:t>déjudiciariser</w:t>
      </w:r>
      <w:proofErr w:type="spellEnd"/>
      <w:r>
        <w:rPr>
          <w:rFonts w:ascii="Arial Unicode MS" w:eastAsia="Arial Unicode MS" w:hAnsi="Arial Unicode MS" w:cs="Arial Unicode MS"/>
          <w:sz w:val="20"/>
          <w:szCs w:val="20"/>
        </w:rPr>
        <w:t xml:space="preserve"> les femmes dans l’industrie du sexe afin de leur donner la possibilité d’avoir recours aux services disponibles, aller à la police pour dénoncer des agresseurs ou leur proxénète, etc.</w:t>
      </w:r>
      <w:r w:rsidR="008B0B76">
        <w:rPr>
          <w:rFonts w:ascii="Arial Unicode MS" w:eastAsia="Arial Unicode MS" w:hAnsi="Arial Unicode MS" w:cs="Arial Unicode MS"/>
          <w:sz w:val="20"/>
          <w:szCs w:val="20"/>
        </w:rPr>
        <w:t>;</w:t>
      </w:r>
    </w:p>
    <w:p w:rsidR="00DD2E9C" w:rsidRPr="008F3805" w:rsidRDefault="00DD2E9C" w:rsidP="00120F50">
      <w:pPr>
        <w:ind w:firstLine="708"/>
        <w:jc w:val="both"/>
        <w:rPr>
          <w:rFonts w:ascii="Arial Unicode MS" w:eastAsia="Arial Unicode MS" w:hAnsi="Arial Unicode MS" w:cs="Arial Unicode MS"/>
          <w:sz w:val="20"/>
          <w:szCs w:val="20"/>
        </w:rPr>
      </w:pPr>
    </w:p>
    <w:p w:rsidR="007257E7" w:rsidRDefault="00053513" w:rsidP="00053513">
      <w:pPr>
        <w:ind w:firstLine="708"/>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2f) e</w:t>
      </w:r>
      <w:r w:rsidR="007257E7" w:rsidRPr="008F3805">
        <w:rPr>
          <w:rFonts w:ascii="Arial Unicode MS" w:eastAsia="Arial Unicode MS" w:hAnsi="Arial Unicode MS" w:cs="Arial Unicode MS"/>
          <w:sz w:val="20"/>
          <w:szCs w:val="20"/>
        </w:rPr>
        <w:t>ffacer tous les casiers judiciaires des femmes dans la prostitution qui ont été trouvée</w:t>
      </w:r>
      <w:r w:rsidR="002505BF">
        <w:rPr>
          <w:rFonts w:ascii="Arial Unicode MS" w:eastAsia="Arial Unicode MS" w:hAnsi="Arial Unicode MS" w:cs="Arial Unicode MS"/>
          <w:sz w:val="20"/>
          <w:szCs w:val="20"/>
        </w:rPr>
        <w:t>s coupables de sollicitation, d’</w:t>
      </w:r>
      <w:r w:rsidR="007257E7" w:rsidRPr="008F3805">
        <w:rPr>
          <w:rFonts w:ascii="Arial Unicode MS" w:eastAsia="Arial Unicode MS" w:hAnsi="Arial Unicode MS" w:cs="Arial Unicode MS"/>
          <w:sz w:val="20"/>
          <w:szCs w:val="20"/>
        </w:rPr>
        <w:t>autres offenses liées à la prostitution ou infractions connexes (vagabondage, crach</w:t>
      </w:r>
      <w:r w:rsidR="008B0B76">
        <w:rPr>
          <w:rFonts w:ascii="Arial Unicode MS" w:eastAsia="Arial Unicode MS" w:hAnsi="Arial Unicode MS" w:cs="Arial Unicode MS"/>
          <w:sz w:val="20"/>
          <w:szCs w:val="20"/>
        </w:rPr>
        <w:t>er sur la place publique, etc.);</w:t>
      </w:r>
    </w:p>
    <w:p w:rsidR="00DD2E9C" w:rsidRPr="008F3805" w:rsidRDefault="00DD2E9C" w:rsidP="00053513">
      <w:pPr>
        <w:ind w:firstLine="708"/>
        <w:jc w:val="both"/>
        <w:rPr>
          <w:rFonts w:ascii="Arial Unicode MS" w:eastAsia="Arial Unicode MS" w:hAnsi="Arial Unicode MS" w:cs="Arial Unicode MS"/>
          <w:sz w:val="20"/>
          <w:szCs w:val="20"/>
        </w:rPr>
      </w:pPr>
    </w:p>
    <w:p w:rsidR="007257E7" w:rsidRDefault="00184076" w:rsidP="0044620A">
      <w:pPr>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2g) p</w:t>
      </w:r>
      <w:r w:rsidR="007257E7" w:rsidRPr="008F3805">
        <w:rPr>
          <w:rFonts w:ascii="Arial Unicode MS" w:eastAsia="Arial Unicode MS" w:hAnsi="Arial Unicode MS" w:cs="Arial Unicode MS"/>
          <w:sz w:val="20"/>
          <w:szCs w:val="20"/>
        </w:rPr>
        <w:t>ermettre aux femmes de pouvoir faire effacer de leurs dossiers (aide sociale, médicaux, etc.), toute référence au fait qu’elles</w:t>
      </w:r>
      <w:r w:rsidR="008B0B76">
        <w:rPr>
          <w:rFonts w:ascii="Arial Unicode MS" w:eastAsia="Arial Unicode MS" w:hAnsi="Arial Unicode MS" w:cs="Arial Unicode MS"/>
          <w:sz w:val="20"/>
          <w:szCs w:val="20"/>
        </w:rPr>
        <w:t xml:space="preserve"> aient été dans la prostitution;</w:t>
      </w:r>
    </w:p>
    <w:p w:rsidR="00DD2E9C" w:rsidRDefault="00DD2E9C" w:rsidP="0044620A">
      <w:pPr>
        <w:jc w:val="both"/>
        <w:rPr>
          <w:rFonts w:ascii="Arial Unicode MS" w:eastAsia="Arial Unicode MS" w:hAnsi="Arial Unicode MS" w:cs="Arial Unicode MS"/>
          <w:sz w:val="20"/>
          <w:szCs w:val="20"/>
        </w:rPr>
      </w:pPr>
    </w:p>
    <w:p w:rsidR="00B42793" w:rsidRDefault="00B42793" w:rsidP="00B42793">
      <w:pPr>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2h) d</w:t>
      </w:r>
      <w:r w:rsidRPr="008F3805">
        <w:rPr>
          <w:rFonts w:ascii="Arial Unicode MS" w:eastAsia="Arial Unicode MS" w:hAnsi="Arial Unicode MS" w:cs="Arial Unicode MS"/>
          <w:sz w:val="20"/>
          <w:szCs w:val="20"/>
        </w:rPr>
        <w:t>évelopper et financer des services adaptés aux femmes autochtones qui ont un vécu en prostitution</w:t>
      </w:r>
      <w:r w:rsidR="008B0B76">
        <w:rPr>
          <w:rFonts w:ascii="Arial Unicode MS" w:eastAsia="Arial Unicode MS" w:hAnsi="Arial Unicode MS" w:cs="Arial Unicode MS"/>
          <w:sz w:val="20"/>
          <w:szCs w:val="20"/>
        </w:rPr>
        <w:t>;</w:t>
      </w:r>
    </w:p>
    <w:p w:rsidR="00DD2E9C" w:rsidRDefault="00DD2E9C" w:rsidP="00B42793">
      <w:pPr>
        <w:jc w:val="both"/>
        <w:rPr>
          <w:rFonts w:ascii="Arial Unicode MS" w:eastAsia="Arial Unicode MS" w:hAnsi="Arial Unicode MS" w:cs="Arial Unicode MS"/>
          <w:sz w:val="20"/>
          <w:szCs w:val="20"/>
        </w:rPr>
      </w:pPr>
    </w:p>
    <w:p w:rsidR="00B42793" w:rsidRPr="008F3805" w:rsidRDefault="00B42793" w:rsidP="00B42793">
      <w:pPr>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lastRenderedPageBreak/>
        <w:tab/>
        <w:t>2i) financer et soutenir des recherches</w:t>
      </w:r>
      <w:r w:rsidR="002505BF">
        <w:rPr>
          <w:rFonts w:ascii="Arial Unicode MS" w:eastAsia="Arial Unicode MS" w:hAnsi="Arial Unicode MS" w:cs="Arial Unicode MS"/>
          <w:sz w:val="20"/>
          <w:szCs w:val="20"/>
        </w:rPr>
        <w:t>-actions</w:t>
      </w:r>
      <w:r>
        <w:rPr>
          <w:rFonts w:ascii="Arial Unicode MS" w:eastAsia="Arial Unicode MS" w:hAnsi="Arial Unicode MS" w:cs="Arial Unicode MS"/>
          <w:sz w:val="20"/>
          <w:szCs w:val="20"/>
        </w:rPr>
        <w:t xml:space="preserve"> visant à mieux connaître les réalités vécues par les femmes </w:t>
      </w:r>
      <w:proofErr w:type="spellStart"/>
      <w:r>
        <w:rPr>
          <w:rFonts w:ascii="Arial Unicode MS" w:eastAsia="Arial Unicode MS" w:hAnsi="Arial Unicode MS" w:cs="Arial Unicode MS"/>
          <w:sz w:val="20"/>
          <w:szCs w:val="20"/>
        </w:rPr>
        <w:t>racisées</w:t>
      </w:r>
      <w:proofErr w:type="spellEnd"/>
      <w:r>
        <w:rPr>
          <w:rFonts w:ascii="Arial Unicode MS" w:eastAsia="Arial Unicode MS" w:hAnsi="Arial Unicode MS" w:cs="Arial Unicode MS"/>
          <w:sz w:val="20"/>
          <w:szCs w:val="20"/>
        </w:rPr>
        <w:t xml:space="preserve"> ou issues de l’immigration dans l’industrie du sexe.</w:t>
      </w:r>
    </w:p>
    <w:p w:rsidR="00B42793" w:rsidRPr="008F3805" w:rsidRDefault="00B42793" w:rsidP="0044620A">
      <w:pPr>
        <w:jc w:val="both"/>
        <w:rPr>
          <w:rFonts w:ascii="Arial Unicode MS" w:eastAsia="Arial Unicode MS" w:hAnsi="Arial Unicode MS" w:cs="Arial Unicode MS"/>
          <w:sz w:val="20"/>
          <w:szCs w:val="20"/>
        </w:rPr>
      </w:pPr>
    </w:p>
    <w:p w:rsidR="007257E7" w:rsidRPr="00DD2E9C" w:rsidRDefault="007257E7" w:rsidP="0044620A">
      <w:pPr>
        <w:jc w:val="both"/>
        <w:rPr>
          <w:rStyle w:val="A0"/>
          <w:rFonts w:ascii="Arial Unicode MS" w:eastAsia="Arial Unicode MS" w:hAnsi="Arial Unicode MS" w:cs="Arial Unicode MS"/>
          <w:b/>
          <w:bCs/>
          <w:i/>
          <w:iCs/>
          <w:sz w:val="20"/>
          <w:szCs w:val="20"/>
        </w:rPr>
      </w:pPr>
      <w:r w:rsidRPr="00DD2E9C">
        <w:rPr>
          <w:rStyle w:val="A0"/>
          <w:rFonts w:ascii="Arial Unicode MS" w:eastAsia="Arial Unicode MS" w:hAnsi="Arial Unicode MS" w:cs="Arial Unicode MS"/>
          <w:b/>
          <w:bCs/>
          <w:i/>
          <w:iCs/>
          <w:sz w:val="20"/>
          <w:szCs w:val="20"/>
        </w:rPr>
        <w:t>3. Élimination du proxénétisme</w:t>
      </w:r>
      <w:r w:rsidR="00B42793" w:rsidRPr="00DD2E9C">
        <w:rPr>
          <w:rStyle w:val="A0"/>
          <w:rFonts w:ascii="Arial Unicode MS" w:eastAsia="Arial Unicode MS" w:hAnsi="Arial Unicode MS" w:cs="Arial Unicode MS"/>
          <w:b/>
          <w:bCs/>
          <w:i/>
          <w:iCs/>
          <w:sz w:val="20"/>
          <w:szCs w:val="20"/>
        </w:rPr>
        <w:t xml:space="preserve"> et </w:t>
      </w:r>
      <w:proofErr w:type="spellStart"/>
      <w:r w:rsidR="00B42793" w:rsidRPr="00DD2E9C">
        <w:rPr>
          <w:rStyle w:val="A0"/>
          <w:rFonts w:ascii="Arial Unicode MS" w:eastAsia="Arial Unicode MS" w:hAnsi="Arial Unicode MS" w:cs="Arial Unicode MS"/>
          <w:b/>
          <w:bCs/>
          <w:i/>
          <w:iCs/>
          <w:sz w:val="20"/>
          <w:szCs w:val="20"/>
        </w:rPr>
        <w:t>déligitimation</w:t>
      </w:r>
      <w:proofErr w:type="spellEnd"/>
      <w:r w:rsidR="00B42793" w:rsidRPr="00DD2E9C">
        <w:rPr>
          <w:rStyle w:val="A0"/>
          <w:rFonts w:ascii="Arial Unicode MS" w:eastAsia="Arial Unicode MS" w:hAnsi="Arial Unicode MS" w:cs="Arial Unicode MS"/>
          <w:b/>
          <w:bCs/>
          <w:i/>
          <w:iCs/>
          <w:sz w:val="20"/>
          <w:szCs w:val="20"/>
        </w:rPr>
        <w:t xml:space="preserve"> de l’industrie du sexe</w:t>
      </w:r>
    </w:p>
    <w:p w:rsidR="00184076" w:rsidRDefault="00184076" w:rsidP="0044620A">
      <w:pPr>
        <w:jc w:val="both"/>
        <w:rPr>
          <w:rFonts w:ascii="Arial Unicode MS" w:eastAsia="Arial Unicode MS" w:hAnsi="Arial Unicode MS" w:cs="Arial Unicode MS"/>
          <w:sz w:val="20"/>
          <w:szCs w:val="20"/>
        </w:rPr>
      </w:pPr>
    </w:p>
    <w:p w:rsidR="007257E7" w:rsidRDefault="00184076" w:rsidP="00184076">
      <w:pPr>
        <w:ind w:firstLine="708"/>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3a) é</w:t>
      </w:r>
      <w:r w:rsidR="007257E7" w:rsidRPr="008F3805">
        <w:rPr>
          <w:rFonts w:ascii="Arial Unicode MS" w:eastAsia="Arial Unicode MS" w:hAnsi="Arial Unicode MS" w:cs="Arial Unicode MS"/>
          <w:sz w:val="20"/>
          <w:szCs w:val="20"/>
        </w:rPr>
        <w:t>mettre des directives policières pour cibler les clients</w:t>
      </w:r>
      <w:r w:rsidR="00330672">
        <w:rPr>
          <w:rFonts w:ascii="Arial Unicode MS" w:eastAsia="Arial Unicode MS" w:hAnsi="Arial Unicode MS" w:cs="Arial Unicode MS"/>
          <w:sz w:val="20"/>
          <w:szCs w:val="20"/>
        </w:rPr>
        <w:t>-</w:t>
      </w:r>
      <w:proofErr w:type="spellStart"/>
      <w:r w:rsidR="00330672">
        <w:rPr>
          <w:rFonts w:ascii="Arial Unicode MS" w:eastAsia="Arial Unicode MS" w:hAnsi="Arial Unicode MS" w:cs="Arial Unicode MS"/>
          <w:sz w:val="20"/>
          <w:szCs w:val="20"/>
        </w:rPr>
        <w:t>prostitueurs</w:t>
      </w:r>
      <w:proofErr w:type="spellEnd"/>
      <w:r w:rsidR="00330672">
        <w:rPr>
          <w:rFonts w:ascii="Arial Unicode MS" w:eastAsia="Arial Unicode MS" w:hAnsi="Arial Unicode MS" w:cs="Arial Unicode MS"/>
          <w:sz w:val="20"/>
          <w:szCs w:val="20"/>
        </w:rPr>
        <w:t xml:space="preserve"> et les proxénètes;</w:t>
      </w:r>
    </w:p>
    <w:p w:rsidR="00DD2E9C" w:rsidRPr="008F3805" w:rsidRDefault="00DD2E9C" w:rsidP="00184076">
      <w:pPr>
        <w:ind w:firstLine="708"/>
        <w:jc w:val="both"/>
        <w:rPr>
          <w:rFonts w:ascii="Arial Unicode MS" w:eastAsia="Arial Unicode MS" w:hAnsi="Arial Unicode MS" w:cs="Arial Unicode MS"/>
          <w:sz w:val="20"/>
          <w:szCs w:val="20"/>
        </w:rPr>
      </w:pPr>
    </w:p>
    <w:p w:rsidR="007257E7" w:rsidRDefault="00184076" w:rsidP="0044620A">
      <w:pPr>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 xml:space="preserve">3b) </w:t>
      </w:r>
      <w:r w:rsidR="002505BF">
        <w:rPr>
          <w:rFonts w:ascii="Arial Unicode MS" w:eastAsia="Arial Unicode MS" w:hAnsi="Arial Unicode MS" w:cs="Arial Unicode MS"/>
          <w:sz w:val="20"/>
          <w:szCs w:val="20"/>
        </w:rPr>
        <w:t>examiner en quoi et comment la L</w:t>
      </w:r>
      <w:r>
        <w:rPr>
          <w:rFonts w:ascii="Arial Unicode MS" w:eastAsia="Arial Unicode MS" w:hAnsi="Arial Unicode MS" w:cs="Arial Unicode MS"/>
          <w:sz w:val="20"/>
          <w:szCs w:val="20"/>
        </w:rPr>
        <w:t>oi des cités et villes</w:t>
      </w:r>
      <w:r w:rsidR="002505BF">
        <w:rPr>
          <w:rFonts w:ascii="Arial Unicode MS" w:eastAsia="Arial Unicode MS" w:hAnsi="Arial Unicode MS" w:cs="Arial Unicode MS"/>
          <w:sz w:val="20"/>
          <w:szCs w:val="20"/>
        </w:rPr>
        <w:t xml:space="preserve"> ou autre loi</w:t>
      </w:r>
      <w:r>
        <w:rPr>
          <w:rFonts w:ascii="Arial Unicode MS" w:eastAsia="Arial Unicode MS" w:hAnsi="Arial Unicode MS" w:cs="Arial Unicode MS"/>
          <w:sz w:val="20"/>
          <w:szCs w:val="20"/>
        </w:rPr>
        <w:t xml:space="preserve"> pourrait être amendée pour interdire les établissements érotiques qui sont clairement des lieux d’ex</w:t>
      </w:r>
      <w:r w:rsidR="00330672">
        <w:rPr>
          <w:rFonts w:ascii="Arial Unicode MS" w:eastAsia="Arial Unicode MS" w:hAnsi="Arial Unicode MS" w:cs="Arial Unicode MS"/>
          <w:sz w:val="20"/>
          <w:szCs w:val="20"/>
        </w:rPr>
        <w:t>ploitation sexuelle;</w:t>
      </w:r>
    </w:p>
    <w:p w:rsidR="00DD2E9C" w:rsidRPr="008F3805" w:rsidRDefault="00DD2E9C" w:rsidP="0044620A">
      <w:pPr>
        <w:jc w:val="both"/>
        <w:rPr>
          <w:rFonts w:ascii="Arial Unicode MS" w:eastAsia="Arial Unicode MS" w:hAnsi="Arial Unicode MS" w:cs="Arial Unicode MS"/>
          <w:sz w:val="20"/>
          <w:szCs w:val="20"/>
        </w:rPr>
      </w:pPr>
    </w:p>
    <w:p w:rsidR="007257E7" w:rsidRDefault="00184076" w:rsidP="00184076">
      <w:pPr>
        <w:ind w:firstLine="708"/>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3c) s</w:t>
      </w:r>
      <w:r w:rsidR="007257E7" w:rsidRPr="008F3805">
        <w:rPr>
          <w:rFonts w:ascii="Arial Unicode MS" w:eastAsia="Arial Unicode MS" w:hAnsi="Arial Unicode MS" w:cs="Arial Unicode MS"/>
          <w:sz w:val="20"/>
          <w:szCs w:val="20"/>
        </w:rPr>
        <w:t>’assurer que les règles publicitaires des médias électroniques ou papiers, interdisent la promotion de la prostitution sous toutes ses formes. Il s’agit d’une forme de proxénétisme puisque ces médias tirent profit de la prostituti</w:t>
      </w:r>
      <w:r w:rsidR="00330672">
        <w:rPr>
          <w:rFonts w:ascii="Arial Unicode MS" w:eastAsia="Arial Unicode MS" w:hAnsi="Arial Unicode MS" w:cs="Arial Unicode MS"/>
          <w:sz w:val="20"/>
          <w:szCs w:val="20"/>
        </w:rPr>
        <w:t>on d’autrui;</w:t>
      </w:r>
    </w:p>
    <w:p w:rsidR="00DD2E9C" w:rsidRDefault="00DD2E9C" w:rsidP="00184076">
      <w:pPr>
        <w:ind w:firstLine="708"/>
        <w:jc w:val="both"/>
        <w:rPr>
          <w:rFonts w:ascii="Arial Unicode MS" w:eastAsia="Arial Unicode MS" w:hAnsi="Arial Unicode MS" w:cs="Arial Unicode MS"/>
          <w:sz w:val="20"/>
          <w:szCs w:val="20"/>
        </w:rPr>
      </w:pPr>
    </w:p>
    <w:p w:rsidR="002505BF" w:rsidRPr="008F3805" w:rsidRDefault="002505BF" w:rsidP="00184076">
      <w:pPr>
        <w:ind w:firstLine="708"/>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3d) créer un ordre professionnel pour les massothérapeutes, tel qu’il en existe dans d’autres provinces, afin de permettre l’exercice légitime de la massothérapie à titre de soins de santé complémentaires aux soins médicaux tout en prévenant l’ouverture d’écoles ou d’associations pouvant servir d’écran à l’exploitation sexuelle.</w:t>
      </w:r>
    </w:p>
    <w:p w:rsidR="007257E7" w:rsidRPr="008F3805" w:rsidRDefault="007257E7" w:rsidP="0044620A">
      <w:pPr>
        <w:jc w:val="both"/>
        <w:rPr>
          <w:rFonts w:ascii="Arial Unicode MS" w:eastAsia="Arial Unicode MS" w:hAnsi="Arial Unicode MS" w:cs="Arial Unicode MS"/>
          <w:sz w:val="20"/>
          <w:szCs w:val="20"/>
        </w:rPr>
      </w:pPr>
    </w:p>
    <w:p w:rsidR="007257E7" w:rsidRPr="00DD2E9C" w:rsidRDefault="007257E7" w:rsidP="0044620A">
      <w:pPr>
        <w:jc w:val="both"/>
        <w:rPr>
          <w:rFonts w:ascii="Arial Unicode MS" w:eastAsia="Arial Unicode MS" w:hAnsi="Arial Unicode MS" w:cs="Arial Unicode MS"/>
          <w:b/>
          <w:sz w:val="20"/>
          <w:szCs w:val="20"/>
        </w:rPr>
      </w:pPr>
      <w:r w:rsidRPr="00DD2E9C">
        <w:rPr>
          <w:rStyle w:val="A0"/>
          <w:rFonts w:ascii="Arial Unicode MS" w:eastAsia="Arial Unicode MS" w:hAnsi="Arial Unicode MS" w:cs="Arial Unicode MS"/>
          <w:b/>
          <w:bCs/>
          <w:i/>
          <w:iCs/>
          <w:sz w:val="20"/>
          <w:szCs w:val="20"/>
        </w:rPr>
        <w:t xml:space="preserve">4. Responsabilisation et pénalisation des clients </w:t>
      </w:r>
      <w:proofErr w:type="spellStart"/>
      <w:r w:rsidRPr="00DD2E9C">
        <w:rPr>
          <w:rStyle w:val="A0"/>
          <w:rFonts w:ascii="Arial Unicode MS" w:eastAsia="Arial Unicode MS" w:hAnsi="Arial Unicode MS" w:cs="Arial Unicode MS"/>
          <w:b/>
          <w:bCs/>
          <w:i/>
          <w:iCs/>
          <w:sz w:val="20"/>
          <w:szCs w:val="20"/>
        </w:rPr>
        <w:t>prostitueurs</w:t>
      </w:r>
      <w:proofErr w:type="spellEnd"/>
    </w:p>
    <w:p w:rsidR="00DD2E9C" w:rsidRDefault="00DD2E9C" w:rsidP="00B42793">
      <w:pPr>
        <w:ind w:firstLine="708"/>
        <w:jc w:val="both"/>
        <w:rPr>
          <w:rFonts w:ascii="Arial Unicode MS" w:eastAsia="Arial Unicode MS" w:hAnsi="Arial Unicode MS" w:cs="Arial Unicode MS"/>
          <w:sz w:val="20"/>
          <w:szCs w:val="20"/>
        </w:rPr>
      </w:pPr>
    </w:p>
    <w:p w:rsidR="00B42793" w:rsidRDefault="002505BF" w:rsidP="00B42793">
      <w:pPr>
        <w:ind w:firstLine="708"/>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4a) financer </w:t>
      </w:r>
      <w:r w:rsidR="007257E7" w:rsidRPr="008F3805">
        <w:rPr>
          <w:rFonts w:ascii="Arial Unicode MS" w:eastAsia="Arial Unicode MS" w:hAnsi="Arial Unicode MS" w:cs="Arial Unicode MS"/>
          <w:sz w:val="20"/>
          <w:szCs w:val="20"/>
        </w:rPr>
        <w:t>une campagne de publicité sociétale lançant un message clair aux clients-</w:t>
      </w:r>
      <w:proofErr w:type="spellStart"/>
      <w:r w:rsidR="007257E7" w:rsidRPr="008F3805">
        <w:rPr>
          <w:rFonts w:ascii="Arial Unicode MS" w:eastAsia="Arial Unicode MS" w:hAnsi="Arial Unicode MS" w:cs="Arial Unicode MS"/>
          <w:sz w:val="20"/>
          <w:szCs w:val="20"/>
        </w:rPr>
        <w:t>prostitueurs</w:t>
      </w:r>
      <w:proofErr w:type="spellEnd"/>
      <w:r w:rsidR="007257E7" w:rsidRPr="008F3805">
        <w:rPr>
          <w:rFonts w:ascii="Arial Unicode MS" w:eastAsia="Arial Unicode MS" w:hAnsi="Arial Unicode MS" w:cs="Arial Unicode MS"/>
          <w:sz w:val="20"/>
          <w:szCs w:val="20"/>
        </w:rPr>
        <w:t xml:space="preserve"> que l’achat d’actes sexuels est, en fait, un acte d’exploitation sexuelle et que ce sont les femmes et l</w:t>
      </w:r>
      <w:r w:rsidR="00330672">
        <w:rPr>
          <w:rFonts w:ascii="Arial Unicode MS" w:eastAsia="Arial Unicode MS" w:hAnsi="Arial Unicode MS" w:cs="Arial Unicode MS"/>
          <w:sz w:val="20"/>
          <w:szCs w:val="20"/>
        </w:rPr>
        <w:t>es filles qui en paient le prix;</w:t>
      </w:r>
    </w:p>
    <w:p w:rsidR="00DD2E9C" w:rsidRDefault="00DD2E9C" w:rsidP="00B42793">
      <w:pPr>
        <w:ind w:firstLine="708"/>
        <w:jc w:val="both"/>
        <w:rPr>
          <w:rFonts w:ascii="Arial Unicode MS" w:eastAsia="Arial Unicode MS" w:hAnsi="Arial Unicode MS" w:cs="Arial Unicode MS"/>
          <w:sz w:val="20"/>
          <w:szCs w:val="20"/>
        </w:rPr>
      </w:pPr>
    </w:p>
    <w:p w:rsidR="007257E7" w:rsidRPr="008F3805" w:rsidRDefault="00B42793" w:rsidP="00B42793">
      <w:pPr>
        <w:ind w:firstLine="708"/>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4b) </w:t>
      </w:r>
      <w:r w:rsidR="002505BF">
        <w:rPr>
          <w:rFonts w:ascii="Arial Unicode MS" w:eastAsia="Arial Unicode MS" w:hAnsi="Arial Unicode MS" w:cs="Arial Unicode MS"/>
          <w:sz w:val="20"/>
          <w:szCs w:val="20"/>
        </w:rPr>
        <w:t xml:space="preserve">émettre </w:t>
      </w:r>
      <w:r>
        <w:rPr>
          <w:rFonts w:ascii="Arial Unicode MS" w:eastAsia="Arial Unicode MS" w:hAnsi="Arial Unicode MS" w:cs="Arial Unicode MS"/>
          <w:sz w:val="20"/>
          <w:szCs w:val="20"/>
        </w:rPr>
        <w:t>d</w:t>
      </w:r>
      <w:r w:rsidR="007257E7" w:rsidRPr="008F3805">
        <w:rPr>
          <w:rFonts w:ascii="Arial Unicode MS" w:eastAsia="Arial Unicode MS" w:hAnsi="Arial Unicode MS" w:cs="Arial Unicode MS"/>
          <w:sz w:val="20"/>
          <w:szCs w:val="20"/>
        </w:rPr>
        <w:t xml:space="preserve">es directives claires aux corps policiers afin de cibler les clients </w:t>
      </w:r>
      <w:proofErr w:type="spellStart"/>
      <w:r w:rsidR="007257E7" w:rsidRPr="008F3805">
        <w:rPr>
          <w:rFonts w:ascii="Arial Unicode MS" w:eastAsia="Arial Unicode MS" w:hAnsi="Arial Unicode MS" w:cs="Arial Unicode MS"/>
          <w:sz w:val="20"/>
          <w:szCs w:val="20"/>
        </w:rPr>
        <w:t>prostitueurs</w:t>
      </w:r>
      <w:proofErr w:type="spellEnd"/>
      <w:r w:rsidR="007257E7" w:rsidRPr="008F3805">
        <w:rPr>
          <w:rFonts w:ascii="Arial Unicode MS" w:eastAsia="Arial Unicode MS" w:hAnsi="Arial Unicode MS" w:cs="Arial Unicode MS"/>
          <w:sz w:val="20"/>
          <w:szCs w:val="20"/>
        </w:rPr>
        <w:t xml:space="preserve"> et </w:t>
      </w:r>
      <w:r w:rsidR="002505BF">
        <w:rPr>
          <w:rFonts w:ascii="Arial Unicode MS" w:eastAsia="Arial Unicode MS" w:hAnsi="Arial Unicode MS" w:cs="Arial Unicode MS"/>
          <w:sz w:val="20"/>
          <w:szCs w:val="20"/>
        </w:rPr>
        <w:t>ainsi délégitimer</w:t>
      </w:r>
      <w:r w:rsidR="007257E7" w:rsidRPr="008F3805">
        <w:rPr>
          <w:rFonts w:ascii="Arial Unicode MS" w:eastAsia="Arial Unicode MS" w:hAnsi="Arial Unicode MS" w:cs="Arial Unicode MS"/>
          <w:sz w:val="20"/>
          <w:szCs w:val="20"/>
        </w:rPr>
        <w:t xml:space="preserve"> l’achat d’actes sexuels.</w:t>
      </w:r>
    </w:p>
    <w:p w:rsidR="007257E7" w:rsidRDefault="007257E7" w:rsidP="0044620A">
      <w:pPr>
        <w:jc w:val="both"/>
        <w:rPr>
          <w:rFonts w:ascii="Arial Unicode MS" w:eastAsia="Arial Unicode MS" w:hAnsi="Arial Unicode MS" w:cs="Arial Unicode MS"/>
          <w:sz w:val="20"/>
          <w:szCs w:val="20"/>
        </w:rPr>
      </w:pPr>
    </w:p>
    <w:p w:rsidR="007257E7" w:rsidRPr="008F3805" w:rsidRDefault="00DD2E9C" w:rsidP="0044620A">
      <w:pPr>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Nous croyons qu’il est de prime importance </w:t>
      </w:r>
      <w:r w:rsidR="00535032">
        <w:rPr>
          <w:rFonts w:ascii="Arial Unicode MS" w:eastAsia="Arial Unicode MS" w:hAnsi="Arial Unicode MS" w:cs="Arial Unicode MS"/>
          <w:sz w:val="20"/>
          <w:szCs w:val="20"/>
        </w:rPr>
        <w:t xml:space="preserve">de situer la lutte et l’intervention liées à l’exploitation sexuelle dans le continuum de la violence masculine envers les femmes. Il serait également important </w:t>
      </w:r>
      <w:r w:rsidR="00B42793">
        <w:rPr>
          <w:rFonts w:ascii="Arial Unicode MS" w:eastAsia="Arial Unicode MS" w:hAnsi="Arial Unicode MS" w:cs="Arial Unicode MS"/>
          <w:sz w:val="20"/>
          <w:szCs w:val="20"/>
        </w:rPr>
        <w:t>que le comité interministériel rencontre des femmes survivantes de la pr</w:t>
      </w:r>
      <w:r w:rsidR="002505BF">
        <w:rPr>
          <w:rFonts w:ascii="Arial Unicode MS" w:eastAsia="Arial Unicode MS" w:hAnsi="Arial Unicode MS" w:cs="Arial Unicode MS"/>
          <w:sz w:val="20"/>
          <w:szCs w:val="20"/>
        </w:rPr>
        <w:t>ostitution afin d’éclairer son P</w:t>
      </w:r>
      <w:r w:rsidR="00B42793">
        <w:rPr>
          <w:rFonts w:ascii="Arial Unicode MS" w:eastAsia="Arial Unicode MS" w:hAnsi="Arial Unicode MS" w:cs="Arial Unicode MS"/>
          <w:sz w:val="20"/>
          <w:szCs w:val="20"/>
        </w:rPr>
        <w:t>l</w:t>
      </w:r>
      <w:r w:rsidR="002505BF">
        <w:rPr>
          <w:rFonts w:ascii="Arial Unicode MS" w:eastAsia="Arial Unicode MS" w:hAnsi="Arial Unicode MS" w:cs="Arial Unicode MS"/>
          <w:sz w:val="20"/>
          <w:szCs w:val="20"/>
        </w:rPr>
        <w:t>an d’action et d’ancrer la P</w:t>
      </w:r>
      <w:r w:rsidR="00B42793">
        <w:rPr>
          <w:rFonts w:ascii="Arial Unicode MS" w:eastAsia="Arial Unicode MS" w:hAnsi="Arial Unicode MS" w:cs="Arial Unicode MS"/>
          <w:sz w:val="20"/>
          <w:szCs w:val="20"/>
        </w:rPr>
        <w:t xml:space="preserve">olitique sur l’exploitation sexuelle dans la réalité que ces femmes vivent ou ont vécu. Les femmes survivantes souhaitent et doivent être engagées dans le développement et l’évaluation des services adaptés pour soutenir les femmes </w:t>
      </w:r>
      <w:r w:rsidR="002505BF">
        <w:rPr>
          <w:rFonts w:ascii="Arial Unicode MS" w:eastAsia="Arial Unicode MS" w:hAnsi="Arial Unicode MS" w:cs="Arial Unicode MS"/>
          <w:sz w:val="20"/>
          <w:szCs w:val="20"/>
        </w:rPr>
        <w:t xml:space="preserve">qui ont un vécu </w:t>
      </w:r>
      <w:r w:rsidR="00B42793">
        <w:rPr>
          <w:rFonts w:ascii="Arial Unicode MS" w:eastAsia="Arial Unicode MS" w:hAnsi="Arial Unicode MS" w:cs="Arial Unicode MS"/>
          <w:sz w:val="20"/>
          <w:szCs w:val="20"/>
        </w:rPr>
        <w:t xml:space="preserve">dans la prostitution </w:t>
      </w:r>
      <w:r w:rsidR="002505BF">
        <w:rPr>
          <w:rFonts w:ascii="Arial Unicode MS" w:eastAsia="Arial Unicode MS" w:hAnsi="Arial Unicode MS" w:cs="Arial Unicode MS"/>
          <w:sz w:val="20"/>
          <w:szCs w:val="20"/>
        </w:rPr>
        <w:t xml:space="preserve">avant, pendant et après </w:t>
      </w:r>
      <w:r w:rsidR="00B42793">
        <w:rPr>
          <w:rFonts w:ascii="Arial Unicode MS" w:eastAsia="Arial Unicode MS" w:hAnsi="Arial Unicode MS" w:cs="Arial Unicode MS"/>
          <w:sz w:val="20"/>
          <w:szCs w:val="20"/>
        </w:rPr>
        <w:t>leur sortie</w:t>
      </w:r>
      <w:r w:rsidR="00535032">
        <w:rPr>
          <w:rFonts w:ascii="Arial Unicode MS" w:eastAsia="Arial Unicode MS" w:hAnsi="Arial Unicode MS" w:cs="Arial Unicode MS"/>
          <w:sz w:val="20"/>
          <w:szCs w:val="20"/>
        </w:rPr>
        <w:t xml:space="preserve"> tout comme elles doivent être au cœur des changements sociaux qui sont nécessaires pour mettre fin à l’exploitation sexuelle</w:t>
      </w:r>
      <w:r w:rsidR="00B42793">
        <w:rPr>
          <w:rFonts w:ascii="Arial Unicode MS" w:eastAsia="Arial Unicode MS" w:hAnsi="Arial Unicode MS" w:cs="Arial Unicode MS"/>
          <w:sz w:val="20"/>
          <w:szCs w:val="20"/>
        </w:rPr>
        <w:t>.</w:t>
      </w:r>
    </w:p>
    <w:p w:rsidR="005C4DED" w:rsidRPr="008F3805" w:rsidRDefault="005C4DED" w:rsidP="0044620A">
      <w:pPr>
        <w:jc w:val="both"/>
        <w:rPr>
          <w:rFonts w:ascii="Arial Unicode MS" w:eastAsia="Arial Unicode MS" w:hAnsi="Arial Unicode MS" w:cs="Arial Unicode MS"/>
          <w:sz w:val="20"/>
          <w:szCs w:val="20"/>
        </w:rPr>
      </w:pPr>
    </w:p>
    <w:sectPr w:rsidR="005C4DED" w:rsidRPr="008F3805" w:rsidSect="00256172">
      <w:footerReference w:type="default" r:id="rId13"/>
      <w:pgSz w:w="11906" w:h="16838"/>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0B90" w:rsidRDefault="00080B90" w:rsidP="00AA40F7">
      <w:r>
        <w:separator/>
      </w:r>
    </w:p>
  </w:endnote>
  <w:endnote w:type="continuationSeparator" w:id="0">
    <w:p w:rsidR="00080B90" w:rsidRDefault="00080B90" w:rsidP="00AA40F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2446047"/>
      <w:docPartObj>
        <w:docPartGallery w:val="Page Numbers (Bottom of Page)"/>
        <w:docPartUnique/>
      </w:docPartObj>
    </w:sdtPr>
    <w:sdtContent>
      <w:p w:rsidR="005D0799" w:rsidRDefault="00382E8A">
        <w:pPr>
          <w:pStyle w:val="Pieddepage"/>
          <w:jc w:val="right"/>
        </w:pPr>
        <w:fldSimple w:instr=" PAGE   \* MERGEFORMAT ">
          <w:r w:rsidR="00910306">
            <w:rPr>
              <w:noProof/>
            </w:rPr>
            <w:t>11</w:t>
          </w:r>
        </w:fldSimple>
      </w:p>
    </w:sdtContent>
  </w:sdt>
  <w:p w:rsidR="005D0799" w:rsidRDefault="005D079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0B90" w:rsidRDefault="00080B90" w:rsidP="00AA40F7">
      <w:r>
        <w:separator/>
      </w:r>
    </w:p>
  </w:footnote>
  <w:footnote w:type="continuationSeparator" w:id="0">
    <w:p w:rsidR="00080B90" w:rsidRDefault="00080B90" w:rsidP="00AA40F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461DD"/>
    <w:multiLevelType w:val="hybridMultilevel"/>
    <w:tmpl w:val="57023B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80B31F3"/>
    <w:multiLevelType w:val="hybridMultilevel"/>
    <w:tmpl w:val="2006D58C"/>
    <w:lvl w:ilvl="0" w:tplc="1FB838B6">
      <w:start w:val="2"/>
      <w:numFmt w:val="bullet"/>
      <w:lvlText w:val=""/>
      <w:lvlJc w:val="left"/>
      <w:pPr>
        <w:ind w:left="720" w:hanging="360"/>
      </w:pPr>
      <w:rPr>
        <w:rFonts w:ascii="Wingdings" w:eastAsia="Times New Roman" w:hAnsi="Wingding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2E8D078E"/>
    <w:multiLevelType w:val="hybridMultilevel"/>
    <w:tmpl w:val="435689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1473D77"/>
    <w:multiLevelType w:val="hybridMultilevel"/>
    <w:tmpl w:val="5142B85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45A34EC1"/>
    <w:multiLevelType w:val="hybridMultilevel"/>
    <w:tmpl w:val="227C35B6"/>
    <w:lvl w:ilvl="0" w:tplc="040C0001">
      <w:start w:val="1"/>
      <w:numFmt w:val="bullet"/>
      <w:lvlText w:val=""/>
      <w:lvlJc w:val="left"/>
      <w:pPr>
        <w:tabs>
          <w:tab w:val="num" w:pos="360"/>
        </w:tabs>
        <w:ind w:left="36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nsid w:val="46821B80"/>
    <w:multiLevelType w:val="hybridMultilevel"/>
    <w:tmpl w:val="4E2081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4CF63655"/>
    <w:multiLevelType w:val="hybridMultilevel"/>
    <w:tmpl w:val="C366ADB8"/>
    <w:lvl w:ilvl="0" w:tplc="1FEAA20E">
      <w:start w:val="1"/>
      <w:numFmt w:val="bullet"/>
      <w:lvlText w:val=""/>
      <w:lvlJc w:val="left"/>
      <w:pPr>
        <w:tabs>
          <w:tab w:val="num" w:pos="1068"/>
        </w:tabs>
        <w:ind w:left="1068" w:hanging="360"/>
      </w:pPr>
      <w:rPr>
        <w:rFonts w:ascii="Symbol" w:hAnsi="Symbol" w:hint="default"/>
        <w:color w:val="auto"/>
      </w:rPr>
    </w:lvl>
    <w:lvl w:ilvl="1" w:tplc="040C0003" w:tentative="1">
      <w:start w:val="1"/>
      <w:numFmt w:val="bullet"/>
      <w:lvlText w:val="o"/>
      <w:lvlJc w:val="left"/>
      <w:pPr>
        <w:tabs>
          <w:tab w:val="num" w:pos="2148"/>
        </w:tabs>
        <w:ind w:left="2148" w:hanging="360"/>
      </w:pPr>
      <w:rPr>
        <w:rFonts w:ascii="Courier New" w:hAnsi="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7">
    <w:nsid w:val="54B267A1"/>
    <w:multiLevelType w:val="hybridMultilevel"/>
    <w:tmpl w:val="C00632F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56A13301"/>
    <w:multiLevelType w:val="hybridMultilevel"/>
    <w:tmpl w:val="6B3076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595D1CC4"/>
    <w:multiLevelType w:val="hybridMultilevel"/>
    <w:tmpl w:val="9A6A50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65B35B13"/>
    <w:multiLevelType w:val="hybridMultilevel"/>
    <w:tmpl w:val="1D9A03B4"/>
    <w:lvl w:ilvl="0" w:tplc="D2627CA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65B92F5C"/>
    <w:multiLevelType w:val="hybridMultilevel"/>
    <w:tmpl w:val="3AC867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65FB233E"/>
    <w:multiLevelType w:val="hybridMultilevel"/>
    <w:tmpl w:val="C69256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703612B8"/>
    <w:multiLevelType w:val="hybridMultilevel"/>
    <w:tmpl w:val="3B0C9D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3"/>
  </w:num>
  <w:num w:numId="4">
    <w:abstractNumId w:val="10"/>
  </w:num>
  <w:num w:numId="5">
    <w:abstractNumId w:val="11"/>
  </w:num>
  <w:num w:numId="6">
    <w:abstractNumId w:val="1"/>
  </w:num>
  <w:num w:numId="7">
    <w:abstractNumId w:val="13"/>
  </w:num>
  <w:num w:numId="8">
    <w:abstractNumId w:val="5"/>
  </w:num>
  <w:num w:numId="9">
    <w:abstractNumId w:val="0"/>
  </w:num>
  <w:num w:numId="10">
    <w:abstractNumId w:val="12"/>
  </w:num>
  <w:num w:numId="11">
    <w:abstractNumId w:val="8"/>
  </w:num>
  <w:num w:numId="12">
    <w:abstractNumId w:val="7"/>
  </w:num>
  <w:num w:numId="13">
    <w:abstractNumId w:val="9"/>
  </w:num>
  <w:num w:numId="14">
    <w:abstractNumId w:val="4"/>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7257E7"/>
    <w:rsid w:val="00053513"/>
    <w:rsid w:val="00080B90"/>
    <w:rsid w:val="000C2522"/>
    <w:rsid w:val="00120F50"/>
    <w:rsid w:val="00184076"/>
    <w:rsid w:val="001C0434"/>
    <w:rsid w:val="001E0B19"/>
    <w:rsid w:val="002505BF"/>
    <w:rsid w:val="00256172"/>
    <w:rsid w:val="00272ADE"/>
    <w:rsid w:val="002B2178"/>
    <w:rsid w:val="00301816"/>
    <w:rsid w:val="00313FEE"/>
    <w:rsid w:val="00330672"/>
    <w:rsid w:val="00382E8A"/>
    <w:rsid w:val="003A4BA3"/>
    <w:rsid w:val="0044620A"/>
    <w:rsid w:val="005121CA"/>
    <w:rsid w:val="00535032"/>
    <w:rsid w:val="005C4DED"/>
    <w:rsid w:val="005D0799"/>
    <w:rsid w:val="006A5509"/>
    <w:rsid w:val="00717DC3"/>
    <w:rsid w:val="007257E7"/>
    <w:rsid w:val="00752ECE"/>
    <w:rsid w:val="007762C2"/>
    <w:rsid w:val="00791759"/>
    <w:rsid w:val="007D5D4F"/>
    <w:rsid w:val="008B0B76"/>
    <w:rsid w:val="008B6CE3"/>
    <w:rsid w:val="008F3805"/>
    <w:rsid w:val="009056B9"/>
    <w:rsid w:val="00910306"/>
    <w:rsid w:val="00937FDE"/>
    <w:rsid w:val="009E23F6"/>
    <w:rsid w:val="00AA40F7"/>
    <w:rsid w:val="00AB655F"/>
    <w:rsid w:val="00B217C0"/>
    <w:rsid w:val="00B42793"/>
    <w:rsid w:val="00B747E3"/>
    <w:rsid w:val="00C2493F"/>
    <w:rsid w:val="00C47498"/>
    <w:rsid w:val="00CA1DC0"/>
    <w:rsid w:val="00CD5874"/>
    <w:rsid w:val="00DA5066"/>
    <w:rsid w:val="00DD2E9C"/>
    <w:rsid w:val="00DF2265"/>
    <w:rsid w:val="00E07AB4"/>
    <w:rsid w:val="00E3356C"/>
    <w:rsid w:val="00E95894"/>
    <w:rsid w:val="00EF6704"/>
    <w:rsid w:val="00F1168B"/>
    <w:rsid w:val="00F87750"/>
    <w:rsid w:val="00F90A63"/>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7E7"/>
    <w:pPr>
      <w:spacing w:after="0" w:line="240" w:lineRule="auto"/>
    </w:pPr>
    <w:rPr>
      <w:rFonts w:ascii="Calibri" w:eastAsia="Times New Roman" w:hAnsi="Calibri" w:cs="Times New Roman"/>
      <w:sz w:val="24"/>
      <w:szCs w:val="24"/>
      <w:lang w:val="fr-CA" w:bidi="en-US"/>
    </w:rPr>
  </w:style>
  <w:style w:type="paragraph" w:styleId="Titre1">
    <w:name w:val="heading 1"/>
    <w:basedOn w:val="Normal"/>
    <w:next w:val="Normal"/>
    <w:link w:val="Titre1Car"/>
    <w:uiPriority w:val="9"/>
    <w:qFormat/>
    <w:rsid w:val="008F380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qFormat/>
    <w:rsid w:val="00AA40F7"/>
    <w:pPr>
      <w:keepNext/>
      <w:spacing w:before="240" w:after="60"/>
      <w:outlineLvl w:val="1"/>
    </w:pPr>
    <w:rPr>
      <w:rFonts w:ascii="Cambria" w:hAnsi="Cambria"/>
      <w:b/>
      <w:bCs/>
      <w:i/>
      <w:iCs/>
      <w:sz w:val="28"/>
      <w:szCs w:val="28"/>
      <w:lang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7257E7"/>
    <w:pPr>
      <w:autoSpaceDE w:val="0"/>
      <w:autoSpaceDN w:val="0"/>
      <w:adjustRightInd w:val="0"/>
      <w:spacing w:after="0" w:line="240" w:lineRule="auto"/>
    </w:pPr>
    <w:rPr>
      <w:rFonts w:ascii="Adobe Garamond Pro" w:eastAsia="Times New Roman" w:hAnsi="Adobe Garamond Pro" w:cs="Adobe Garamond Pro"/>
      <w:color w:val="000000"/>
      <w:sz w:val="24"/>
      <w:szCs w:val="24"/>
      <w:lang w:eastAsia="fr-FR"/>
    </w:rPr>
  </w:style>
  <w:style w:type="paragraph" w:customStyle="1" w:styleId="Pa2">
    <w:name w:val="Pa2"/>
    <w:basedOn w:val="Default"/>
    <w:next w:val="Default"/>
    <w:rsid w:val="007257E7"/>
    <w:pPr>
      <w:spacing w:line="241" w:lineRule="atLeast"/>
    </w:pPr>
    <w:rPr>
      <w:rFonts w:cs="Times New Roman"/>
      <w:color w:val="auto"/>
    </w:rPr>
  </w:style>
  <w:style w:type="paragraph" w:customStyle="1" w:styleId="Pa5">
    <w:name w:val="Pa5"/>
    <w:basedOn w:val="Default"/>
    <w:next w:val="Default"/>
    <w:rsid w:val="007257E7"/>
    <w:pPr>
      <w:spacing w:line="241" w:lineRule="atLeast"/>
    </w:pPr>
    <w:rPr>
      <w:rFonts w:cs="Times New Roman"/>
      <w:color w:val="auto"/>
    </w:rPr>
  </w:style>
  <w:style w:type="paragraph" w:customStyle="1" w:styleId="Pa8">
    <w:name w:val="Pa8"/>
    <w:basedOn w:val="Default"/>
    <w:next w:val="Default"/>
    <w:rsid w:val="007257E7"/>
    <w:pPr>
      <w:spacing w:line="241" w:lineRule="atLeast"/>
    </w:pPr>
    <w:rPr>
      <w:rFonts w:cs="Times New Roman"/>
      <w:color w:val="auto"/>
    </w:rPr>
  </w:style>
  <w:style w:type="paragraph" w:customStyle="1" w:styleId="Pa10">
    <w:name w:val="Pa10"/>
    <w:basedOn w:val="Default"/>
    <w:next w:val="Default"/>
    <w:rsid w:val="007257E7"/>
    <w:pPr>
      <w:spacing w:line="241" w:lineRule="atLeast"/>
    </w:pPr>
    <w:rPr>
      <w:rFonts w:cs="Times New Roman"/>
      <w:color w:val="auto"/>
    </w:rPr>
  </w:style>
  <w:style w:type="character" w:customStyle="1" w:styleId="A0">
    <w:name w:val="A0"/>
    <w:uiPriority w:val="99"/>
    <w:rsid w:val="007257E7"/>
    <w:rPr>
      <w:rFonts w:ascii="Adobe Garamond Pro" w:hAnsi="Adobe Garamond Pro" w:cs="Adobe Garamond Pro" w:hint="default"/>
      <w:color w:val="000000"/>
      <w:sz w:val="23"/>
      <w:szCs w:val="23"/>
    </w:rPr>
  </w:style>
  <w:style w:type="paragraph" w:styleId="Paragraphedeliste">
    <w:name w:val="List Paragraph"/>
    <w:basedOn w:val="Normal"/>
    <w:uiPriority w:val="34"/>
    <w:qFormat/>
    <w:rsid w:val="007257E7"/>
    <w:pPr>
      <w:ind w:left="720"/>
      <w:contextualSpacing/>
    </w:pPr>
  </w:style>
  <w:style w:type="character" w:styleId="Emphaseple">
    <w:name w:val="Subtle Emphasis"/>
    <w:uiPriority w:val="19"/>
    <w:qFormat/>
    <w:rsid w:val="007257E7"/>
    <w:rPr>
      <w:i/>
      <w:color w:val="5A5A5A"/>
    </w:rPr>
  </w:style>
  <w:style w:type="paragraph" w:customStyle="1" w:styleId="Texte">
    <w:name w:val="Texte"/>
    <w:basedOn w:val="Normal"/>
    <w:link w:val="TexteCar"/>
    <w:qFormat/>
    <w:rsid w:val="00717DC3"/>
    <w:pPr>
      <w:spacing w:before="240" w:after="240" w:line="276" w:lineRule="auto"/>
      <w:jc w:val="both"/>
    </w:pPr>
    <w:rPr>
      <w:rFonts w:ascii="Times New Roman" w:eastAsia="Calibri" w:hAnsi="Times New Roman"/>
      <w:lang w:bidi="ar-SA"/>
    </w:rPr>
  </w:style>
  <w:style w:type="character" w:customStyle="1" w:styleId="TexteCar">
    <w:name w:val="Texte Car"/>
    <w:basedOn w:val="Policepardfaut"/>
    <w:link w:val="Texte"/>
    <w:rsid w:val="00717DC3"/>
    <w:rPr>
      <w:rFonts w:ascii="Times New Roman" w:eastAsia="Calibri" w:hAnsi="Times New Roman" w:cs="Times New Roman"/>
      <w:sz w:val="24"/>
      <w:szCs w:val="24"/>
      <w:lang w:val="fr-CA"/>
    </w:rPr>
  </w:style>
  <w:style w:type="table" w:styleId="Grilledutableau">
    <w:name w:val="Table Grid"/>
    <w:basedOn w:val="TableauNormal"/>
    <w:uiPriority w:val="59"/>
    <w:rsid w:val="00717DC3"/>
    <w:pPr>
      <w:spacing w:after="0" w:line="240" w:lineRule="auto"/>
    </w:pPr>
    <w:rPr>
      <w:rFonts w:ascii="Times New Roman" w:eastAsia="Times New Roman" w:hAnsi="Times New Roman" w:cs="Times New Roman"/>
      <w:sz w:val="20"/>
      <w:szCs w:val="20"/>
      <w:lang w:val="fr-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2Car">
    <w:name w:val="Titre 2 Car"/>
    <w:basedOn w:val="Policepardfaut"/>
    <w:link w:val="Titre2"/>
    <w:uiPriority w:val="9"/>
    <w:rsid w:val="00AA40F7"/>
    <w:rPr>
      <w:rFonts w:ascii="Cambria" w:eastAsia="Times New Roman" w:hAnsi="Cambria" w:cs="Times New Roman"/>
      <w:b/>
      <w:bCs/>
      <w:i/>
      <w:iCs/>
      <w:sz w:val="28"/>
      <w:szCs w:val="28"/>
    </w:rPr>
  </w:style>
  <w:style w:type="paragraph" w:styleId="NormalWeb">
    <w:name w:val="Normal (Web)"/>
    <w:basedOn w:val="Normal"/>
    <w:uiPriority w:val="99"/>
    <w:unhideWhenUsed/>
    <w:rsid w:val="00AA40F7"/>
    <w:pPr>
      <w:spacing w:before="100" w:beforeAutospacing="1" w:after="100" w:afterAutospacing="1"/>
    </w:pPr>
    <w:rPr>
      <w:rFonts w:ascii="Times New Roman" w:hAnsi="Times New Roman"/>
      <w:lang w:eastAsia="fr-CA" w:bidi="ar-SA"/>
    </w:rPr>
  </w:style>
  <w:style w:type="paragraph" w:styleId="En-tte">
    <w:name w:val="header"/>
    <w:basedOn w:val="Normal"/>
    <w:link w:val="En-tteCar"/>
    <w:uiPriority w:val="99"/>
    <w:semiHidden/>
    <w:unhideWhenUsed/>
    <w:rsid w:val="00AA40F7"/>
    <w:pPr>
      <w:tabs>
        <w:tab w:val="center" w:pos="4153"/>
        <w:tab w:val="right" w:pos="8306"/>
      </w:tabs>
    </w:pPr>
  </w:style>
  <w:style w:type="character" w:customStyle="1" w:styleId="En-tteCar">
    <w:name w:val="En-tête Car"/>
    <w:basedOn w:val="Policepardfaut"/>
    <w:link w:val="En-tte"/>
    <w:uiPriority w:val="99"/>
    <w:semiHidden/>
    <w:rsid w:val="00AA40F7"/>
    <w:rPr>
      <w:rFonts w:ascii="Calibri" w:eastAsia="Times New Roman" w:hAnsi="Calibri" w:cs="Times New Roman"/>
      <w:sz w:val="24"/>
      <w:szCs w:val="24"/>
      <w:lang w:val="en-US" w:bidi="en-US"/>
    </w:rPr>
  </w:style>
  <w:style w:type="paragraph" w:styleId="Pieddepage">
    <w:name w:val="footer"/>
    <w:basedOn w:val="Normal"/>
    <w:link w:val="PieddepageCar"/>
    <w:uiPriority w:val="99"/>
    <w:unhideWhenUsed/>
    <w:rsid w:val="00AA40F7"/>
    <w:pPr>
      <w:tabs>
        <w:tab w:val="center" w:pos="4153"/>
        <w:tab w:val="right" w:pos="8306"/>
      </w:tabs>
    </w:pPr>
  </w:style>
  <w:style w:type="character" w:customStyle="1" w:styleId="PieddepageCar">
    <w:name w:val="Pied de page Car"/>
    <w:basedOn w:val="Policepardfaut"/>
    <w:link w:val="Pieddepage"/>
    <w:uiPriority w:val="99"/>
    <w:rsid w:val="00AA40F7"/>
    <w:rPr>
      <w:rFonts w:ascii="Calibri" w:eastAsia="Times New Roman" w:hAnsi="Calibri" w:cs="Times New Roman"/>
      <w:sz w:val="24"/>
      <w:szCs w:val="24"/>
      <w:lang w:val="en-US" w:bidi="en-US"/>
    </w:rPr>
  </w:style>
  <w:style w:type="character" w:customStyle="1" w:styleId="Titre1Car">
    <w:name w:val="Titre 1 Car"/>
    <w:basedOn w:val="Policepardfaut"/>
    <w:link w:val="Titre1"/>
    <w:uiPriority w:val="9"/>
    <w:rsid w:val="008F3805"/>
    <w:rPr>
      <w:rFonts w:asciiTheme="majorHAnsi" w:eastAsiaTheme="majorEastAsia" w:hAnsiTheme="majorHAnsi" w:cstheme="majorBidi"/>
      <w:b/>
      <w:bCs/>
      <w:color w:val="365F91" w:themeColor="accent1" w:themeShade="BF"/>
      <w:sz w:val="28"/>
      <w:szCs w:val="28"/>
      <w:lang w:val="en-US" w:bidi="en-US"/>
    </w:rPr>
  </w:style>
  <w:style w:type="paragraph" w:styleId="Textedebulles">
    <w:name w:val="Balloon Text"/>
    <w:basedOn w:val="Normal"/>
    <w:link w:val="TextedebullesCar"/>
    <w:uiPriority w:val="99"/>
    <w:semiHidden/>
    <w:unhideWhenUsed/>
    <w:rsid w:val="008F3805"/>
    <w:rPr>
      <w:rFonts w:ascii="Tahoma" w:hAnsi="Tahoma" w:cs="Tahoma"/>
      <w:sz w:val="16"/>
      <w:szCs w:val="16"/>
    </w:rPr>
  </w:style>
  <w:style w:type="character" w:customStyle="1" w:styleId="TextedebullesCar">
    <w:name w:val="Texte de bulles Car"/>
    <w:basedOn w:val="Policepardfaut"/>
    <w:link w:val="Textedebulles"/>
    <w:uiPriority w:val="99"/>
    <w:semiHidden/>
    <w:rsid w:val="008F3805"/>
    <w:rPr>
      <w:rFonts w:ascii="Tahoma" w:eastAsia="Times New Roman" w:hAnsi="Tahoma" w:cs="Tahoma"/>
      <w:sz w:val="16"/>
      <w:szCs w:val="16"/>
      <w:lang w:val="en-US" w:bidi="en-US"/>
    </w:rPr>
  </w:style>
</w:styles>
</file>

<file path=word/webSettings.xml><?xml version="1.0" encoding="utf-8"?>
<w:webSettings xmlns:r="http://schemas.openxmlformats.org/officeDocument/2006/relationships" xmlns:w="http://schemas.openxmlformats.org/wordprocessingml/2006/main">
  <w:divs>
    <w:div w:id="138012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serveur\CLES\Prostitution%20projet\500%20Actions-Formation\540-Recherches\&#201;quipe%20de%20rechercheCFC\Rapport\Classeur_figures_rappo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CA"/>
  <c:style val="26"/>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a:solidFill>
                  <a:schemeClr val="dk1"/>
                </a:solidFill>
                <a:latin typeface="+mn-lt"/>
                <a:ea typeface="+mn-ea"/>
                <a:cs typeface="+mn-cs"/>
              </a:defRPr>
            </a:pPr>
            <a:r>
              <a:rPr lang="fr-CA" sz="1200" b="0">
                <a:solidFill>
                  <a:schemeClr val="dk1"/>
                </a:solidFill>
                <a:effectLst/>
                <a:latin typeface="Helvetica Neue" panose="02000503000000020004" pitchFamily="2" charset="0"/>
                <a:ea typeface="+mn-ea"/>
                <a:cs typeface="+mn-cs"/>
              </a:rPr>
              <a:t>Il existe peu de différences significatives entre les besoins exprimés par les répondantes qui sont actives et par celles qui sont sorties</a:t>
            </a:r>
            <a:endParaRPr lang="en-US" sz="1200" b="0">
              <a:latin typeface="Helvetica Neue" panose="02000503000000020004" pitchFamily="2" charset="0"/>
            </a:endParaRPr>
          </a:p>
        </c:rich>
      </c:tx>
      <c:layout>
        <c:manualLayout>
          <c:xMode val="edge"/>
          <c:yMode val="edge"/>
          <c:x val="0.13554555680539981"/>
          <c:y val="2.0253164556962088E-2"/>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varyColors val="1"/>
        <c:ser>
          <c:idx val="0"/>
          <c:order val="0"/>
          <c:tx>
            <c:strRef>
              <c:f>besoins!$B$1</c:f>
              <c:strCache>
                <c:ptCount val="1"/>
                <c:pt idx="0">
                  <c:v>%</c:v>
                </c:pt>
              </c:strCache>
            </c:strRef>
          </c:tx>
          <c:dPt>
            <c:idx val="1"/>
            <c:spPr>
              <a:solidFill>
                <a:schemeClr val="accent2">
                  <a:lumMod val="50000"/>
                </a:schemeClr>
              </a:solidFill>
            </c:spPr>
          </c:dPt>
          <c:dPt>
            <c:idx val="7"/>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numFmt formatCode="0.0%" sourceLinked="0"/>
            <c:txPr>
              <a:bodyPr/>
              <a:lstStyle/>
              <a:p>
                <a:pPr>
                  <a:defRPr sz="1200">
                    <a:latin typeface="Helvetica Neue" panose="02000503000000020004" pitchFamily="2" charset="0"/>
                  </a:defRPr>
                </a:pPr>
                <a:endParaRPr lang="fr-FR"/>
              </a:p>
            </c:txPr>
            <c:showVal val="1"/>
          </c:dLbls>
          <c:cat>
            <c:strRef>
              <c:f>besoins!$A$2:$A$9</c:f>
              <c:strCache>
                <c:ptCount val="8"/>
                <c:pt idx="0">
                  <c:v>Sécurité</c:v>
                </c:pt>
                <c:pt idx="1">
                  <c:v>Juridique</c:v>
                </c:pt>
                <c:pt idx="2">
                  <c:v>Accompagnement</c:v>
                </c:pt>
                <c:pt idx="3">
                  <c:v>Hébergement</c:v>
                </c:pt>
                <c:pt idx="4">
                  <c:v>Employabilité </c:v>
                </c:pt>
                <c:pt idx="5">
                  <c:v>Sociabilité</c:v>
                </c:pt>
                <c:pt idx="6">
                  <c:v>Santé</c:v>
                </c:pt>
                <c:pt idx="7">
                  <c:v>Argent</c:v>
                </c:pt>
              </c:strCache>
            </c:strRef>
          </c:cat>
          <c:val>
            <c:numRef>
              <c:f>besoins!$B$2:$B$9</c:f>
              <c:numCache>
                <c:formatCode>0.00%</c:formatCode>
                <c:ptCount val="8"/>
                <c:pt idx="0">
                  <c:v>0.63100000000000189</c:v>
                </c:pt>
                <c:pt idx="1">
                  <c:v>0.79300000000000004</c:v>
                </c:pt>
                <c:pt idx="2">
                  <c:v>0.83800000000000063</c:v>
                </c:pt>
                <c:pt idx="3">
                  <c:v>0.87600000000000189</c:v>
                </c:pt>
                <c:pt idx="4">
                  <c:v>0.91200000000000003</c:v>
                </c:pt>
                <c:pt idx="5">
                  <c:v>0.91900000000000004</c:v>
                </c:pt>
                <c:pt idx="6">
                  <c:v>0.92300000000000004</c:v>
                </c:pt>
                <c:pt idx="7">
                  <c:v>0.96100000000000063</c:v>
                </c:pt>
              </c:numCache>
            </c:numRef>
          </c:val>
        </c:ser>
        <c:dLbls>
          <c:showVal val="1"/>
        </c:dLbls>
        <c:gapWidth val="75"/>
        <c:axId val="84462976"/>
        <c:axId val="84464768"/>
      </c:barChart>
      <c:catAx>
        <c:axId val="84462976"/>
        <c:scaling>
          <c:orientation val="minMax"/>
        </c:scaling>
        <c:axPos val="l"/>
        <c:numFmt formatCode="0.0%" sourceLinked="0"/>
        <c:majorTickMark val="none"/>
        <c:tickLblPos val="nextTo"/>
        <c:txPr>
          <a:bodyPr/>
          <a:lstStyle/>
          <a:p>
            <a:pPr>
              <a:defRPr sz="1200">
                <a:latin typeface="Helvetica Neue" panose="02000503000000020004" pitchFamily="2" charset="0"/>
              </a:defRPr>
            </a:pPr>
            <a:endParaRPr lang="fr-FR"/>
          </a:p>
        </c:txPr>
        <c:crossAx val="84464768"/>
        <c:crosses val="autoZero"/>
        <c:auto val="1"/>
        <c:lblAlgn val="ctr"/>
        <c:lblOffset val="100"/>
      </c:catAx>
      <c:valAx>
        <c:axId val="84464768"/>
        <c:scaling>
          <c:orientation val="minMax"/>
          <c:max val="1"/>
        </c:scaling>
        <c:axPos val="b"/>
        <c:numFmt formatCode="0%" sourceLinked="0"/>
        <c:majorTickMark val="none"/>
        <c:tickLblPos val="nextTo"/>
        <c:txPr>
          <a:bodyPr/>
          <a:lstStyle/>
          <a:p>
            <a:pPr>
              <a:defRPr sz="1200">
                <a:latin typeface="Helvetica Neue" panose="02000503000000020004" pitchFamily="2" charset="0"/>
              </a:defRPr>
            </a:pPr>
            <a:endParaRPr lang="fr-FR"/>
          </a:p>
        </c:txPr>
        <c:crossAx val="84462976"/>
        <c:crosses val="autoZero"/>
        <c:crossBetween val="between"/>
      </c:valAx>
    </c:plotArea>
    <c:plotVisOnly val="1"/>
    <c:dispBlanksAs val="gap"/>
  </c:chart>
  <c:txPr>
    <a:bodyPr/>
    <a:lstStyle/>
    <a:p>
      <a:pPr>
        <a:defRPr sz="1800"/>
      </a:pPr>
      <a:endParaRPr lang="fr-F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CA"/>
  <c:style val="26"/>
  <c:chart>
    <c:title>
      <c:tx>
        <c:rich>
          <a:bodyPr/>
          <a:lstStyle/>
          <a:p>
            <a:pPr>
              <a:defRPr sz="1200">
                <a:solidFill>
                  <a:schemeClr val="dk1"/>
                </a:solidFill>
                <a:latin typeface="+mn-lt"/>
                <a:ea typeface="+mn-ea"/>
                <a:cs typeface="+mn-cs"/>
              </a:defRPr>
            </a:pPr>
            <a:r>
              <a:rPr lang="fr-CA" sz="1200" b="0">
                <a:solidFill>
                  <a:schemeClr val="dk1"/>
                </a:solidFill>
                <a:latin typeface="Helvetica Neue" panose="02000503000000020004" pitchFamily="2" charset="0"/>
                <a:ea typeface="+mn-ea"/>
                <a:cs typeface="+mn-cs"/>
              </a:rPr>
              <a:t>Un peu plus de 50% des répondantes connaissent</a:t>
            </a:r>
            <a:r>
              <a:rPr lang="fr-CA" sz="1200" b="0" baseline="0">
                <a:solidFill>
                  <a:schemeClr val="dk1"/>
                </a:solidFill>
                <a:latin typeface="Helvetica Neue" panose="02000503000000020004" pitchFamily="2" charset="0"/>
                <a:ea typeface="+mn-ea"/>
                <a:cs typeface="+mn-cs"/>
              </a:rPr>
              <a:t> des ressources pour aider les femmes dans l'industrie du sexe</a:t>
            </a:r>
            <a:endParaRPr lang="fr-CA" sz="1200" b="0">
              <a:latin typeface="Helvetica Neue" panose="02000503000000020004" pitchFamily="2" charset="0"/>
            </a:endParaRPr>
          </a:p>
        </c:rich>
      </c:tx>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itle>
    <c:plotArea>
      <c:layout/>
      <c:pieChart>
        <c:varyColors val="1"/>
        <c:ser>
          <c:idx val="0"/>
          <c:order val="0"/>
          <c:dPt>
            <c:idx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0.22816941285117187"/>
                  <c:y val="1.1907434667753028E-2"/>
                </c:manualLayout>
              </c:layout>
              <c:tx>
                <c:rich>
                  <a:bodyPr/>
                  <a:lstStyle/>
                  <a:p>
                    <a:pPr>
                      <a:defRPr sz="700">
                        <a:solidFill>
                          <a:schemeClr val="dk1"/>
                        </a:solidFill>
                        <a:latin typeface="Helvetica Neue" panose="02000503000000020004" pitchFamily="2" charset="0"/>
                        <a:ea typeface="+mn-ea"/>
                        <a:cs typeface="+mn-cs"/>
                      </a:defRPr>
                    </a:pPr>
                    <a:r>
                      <a:rPr lang="en-US" sz="700">
                        <a:solidFill>
                          <a:schemeClr val="dk1"/>
                        </a:solidFill>
                        <a:latin typeface="Helvetica Neue" panose="02000503000000020004" pitchFamily="2" charset="0"/>
                        <a:ea typeface="+mn-ea"/>
                        <a:cs typeface="+mn-cs"/>
                      </a:rPr>
                      <a:t>Connaissance
52%</a:t>
                    </a:r>
                    <a:endParaRPr lang="en-US" sz="900">
                      <a:latin typeface="Helvetica Neue" panose="02000503000000020004" pitchFamily="2" charset="0"/>
                    </a:endParaRPr>
                  </a:p>
                </c:rich>
              </c:tx>
              <c:numFmt formatCode="0.0%" sourceLinked="0"/>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showCatName val="1"/>
              <c:showPercent val="1"/>
            </c:dLbl>
            <c:dLbl>
              <c:idx val="1"/>
              <c:layout>
                <c:manualLayout>
                  <c:x val="0.22717487747659865"/>
                  <c:y val="8.4763887985076555E-3"/>
                </c:manualLayout>
              </c:layout>
              <c:tx>
                <c:rich>
                  <a:bodyPr/>
                  <a:lstStyle/>
                  <a:p>
                    <a:pPr>
                      <a:defRPr sz="700">
                        <a:solidFill>
                          <a:schemeClr val="dk1"/>
                        </a:solidFill>
                        <a:latin typeface="Helvetica Neue" panose="02000503000000020004" pitchFamily="2" charset="0"/>
                        <a:ea typeface="+mn-ea"/>
                        <a:cs typeface="+mn-cs"/>
                      </a:defRPr>
                    </a:pPr>
                    <a:r>
                      <a:rPr lang="en-US" sz="700">
                        <a:solidFill>
                          <a:schemeClr val="dk1"/>
                        </a:solidFill>
                        <a:latin typeface="Helvetica Neue" panose="02000503000000020004" pitchFamily="2" charset="0"/>
                        <a:ea typeface="+mn-ea"/>
                        <a:cs typeface="+mn-cs"/>
                      </a:rPr>
                      <a:t>Pas connaissance
48%</a:t>
                    </a:r>
                    <a:endParaRPr lang="en-US" sz="900">
                      <a:latin typeface="Helvetica Neue" panose="02000503000000020004" pitchFamily="2" charset="0"/>
                    </a:endParaRPr>
                  </a:p>
                </c:rich>
              </c:tx>
              <c:numFmt formatCode="0.0%" sourceLinked="0"/>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showCatName val="1"/>
              <c:showPercent val="1"/>
            </c:dLbl>
            <c:numFmt formatCode="0.0%" sourceLinked="0"/>
            <c:txPr>
              <a:bodyPr/>
              <a:lstStyle/>
              <a:p>
                <a:pPr>
                  <a:defRPr sz="700">
                    <a:latin typeface="Helvetica Neue" panose="02000503000000020004" pitchFamily="2" charset="0"/>
                  </a:defRPr>
                </a:pPr>
                <a:endParaRPr lang="fr-FR"/>
              </a:p>
            </c:txPr>
            <c:showCatName val="1"/>
            <c:showPercent val="1"/>
            <c:showLeaderLines val="1"/>
          </c:dLbls>
          <c:cat>
            <c:strRef>
              <c:f>Feuil6!$A$2:$A$3</c:f>
              <c:strCache>
                <c:ptCount val="2"/>
                <c:pt idx="0">
                  <c:v>Connaissance</c:v>
                </c:pt>
                <c:pt idx="1">
                  <c:v>Pas connaissance</c:v>
                </c:pt>
              </c:strCache>
            </c:strRef>
          </c:cat>
          <c:val>
            <c:numRef>
              <c:f>Feuil6!$B$2:$B$3</c:f>
              <c:numCache>
                <c:formatCode>General</c:formatCode>
                <c:ptCount val="2"/>
                <c:pt idx="0">
                  <c:v>55</c:v>
                </c:pt>
                <c:pt idx="1">
                  <c:v>51</c:v>
                </c:pt>
              </c:numCache>
            </c:numRef>
          </c:val>
        </c:ser>
        <c:ser>
          <c:idx val="1"/>
          <c:order val="1"/>
          <c:dLbls>
            <c:showCatName val="1"/>
            <c:showPercent val="1"/>
            <c:showLeaderLines val="1"/>
          </c:dLbls>
          <c:cat>
            <c:strRef>
              <c:f>Feuil6!$A$2:$A$3</c:f>
              <c:strCache>
                <c:ptCount val="2"/>
                <c:pt idx="0">
                  <c:v>Connaissance</c:v>
                </c:pt>
                <c:pt idx="1">
                  <c:v>Pas connaissance</c:v>
                </c:pt>
              </c:strCache>
            </c:strRef>
          </c:cat>
          <c:val>
            <c:numRef>
              <c:f>Feuil6!$C$2:$C$3</c:f>
              <c:numCache>
                <c:formatCode>0.00%</c:formatCode>
                <c:ptCount val="2"/>
                <c:pt idx="0">
                  <c:v>0.51900000000000002</c:v>
                </c:pt>
                <c:pt idx="1">
                  <c:v>0.48100000000000032</c:v>
                </c:pt>
              </c:numCache>
            </c:numRef>
          </c:val>
        </c:ser>
        <c:dLbls>
          <c:showCatName val="1"/>
          <c:showPercent val="1"/>
        </c:dLbls>
        <c:firstSliceAng val="0"/>
      </c:pieChart>
    </c:plotArea>
    <c:plotVisOnly val="1"/>
    <c:dispBlanksAs val="zero"/>
  </c:chart>
  <c:spPr>
    <a:ln>
      <a:solidFill>
        <a:schemeClr val="bg1">
          <a:lumMod val="85000"/>
        </a:schemeClr>
      </a:solidFill>
    </a:ln>
  </c:spPr>
  <c:txPr>
    <a:bodyPr/>
    <a:lstStyle/>
    <a:p>
      <a:pPr>
        <a:defRPr sz="1800"/>
      </a:pPr>
      <a:endParaRPr lang="fr-F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CA"/>
  <c:style val="26"/>
  <c:clrMapOvr bg1="dk1" tx1="lt1" bg2="dk2" tx2="lt2" accent1="accent1" accent2="accent2" accent3="accent3" accent4="accent4" accent5="accent5" accent6="accent6" hlink="hlink" folHlink="folHlink"/>
  <c:chart>
    <c:title>
      <c:tx>
        <c:rich>
          <a:bodyPr/>
          <a:lstStyle/>
          <a:p>
            <a:pPr>
              <a:defRPr sz="1200">
                <a:solidFill>
                  <a:sysClr val="windowText" lastClr="000000"/>
                </a:solidFill>
                <a:latin typeface="+mn-lt"/>
                <a:ea typeface="+mn-ea"/>
                <a:cs typeface="+mn-cs"/>
              </a:defRPr>
            </a:pPr>
            <a:r>
              <a:rPr lang="fr-CA" sz="1200" b="0">
                <a:solidFill>
                  <a:sysClr val="windowText" lastClr="000000"/>
                </a:solidFill>
                <a:latin typeface="Helvetica Neue" panose="02000503000000020004" pitchFamily="2" charset="0"/>
                <a:ea typeface="+mn-ea"/>
                <a:cs typeface="+mn-cs"/>
              </a:rPr>
              <a:t>Moins de 20%</a:t>
            </a:r>
            <a:r>
              <a:rPr lang="fr-CA" sz="1200" b="0" baseline="0">
                <a:solidFill>
                  <a:sysClr val="windowText" lastClr="000000"/>
                </a:solidFill>
                <a:latin typeface="Helvetica Neue" panose="02000503000000020004" pitchFamily="2" charset="0"/>
                <a:ea typeface="+mn-ea"/>
                <a:cs typeface="+mn-cs"/>
              </a:rPr>
              <a:t> des répondantes connaissent des ressources pour aider les femmes à quitter l'industrie du sexe</a:t>
            </a:r>
            <a:endParaRPr lang="fr-CA" sz="1200" b="0">
              <a:solidFill>
                <a:sysClr val="windowText" lastClr="000000"/>
              </a:solidFill>
              <a:latin typeface="Helvetica Neue" panose="02000503000000020004" pitchFamily="2" charset="0"/>
            </a:endParaRPr>
          </a:p>
        </c:rich>
      </c:tx>
      <c:spPr>
        <a:gradFill rotWithShape="1">
          <a:gsLst>
            <a:gs pos="0">
              <a:sysClr val="windowText" lastClr="000000">
                <a:tint val="70000"/>
                <a:satMod val="180000"/>
              </a:sysClr>
            </a:gs>
            <a:gs pos="62000">
              <a:sysClr val="windowText" lastClr="000000">
                <a:tint val="30000"/>
                <a:satMod val="180000"/>
              </a:sysClr>
            </a:gs>
            <a:gs pos="100000">
              <a:sysClr val="windowText" lastClr="000000">
                <a:tint val="22000"/>
                <a:satMod val="180000"/>
              </a:sysClr>
            </a:gs>
          </a:gsLst>
          <a:lin ang="16200000" scaled="0"/>
        </a:gradFill>
        <a:ln w="9525" cap="flat" cmpd="sng" algn="ctr">
          <a:solidFill>
            <a:sysClr val="windowText" lastClr="000000">
              <a:shade val="80000"/>
            </a:sysClr>
          </a:solidFill>
          <a:prstDash val="solid"/>
        </a:ln>
        <a:effectLst>
          <a:outerShdw blurRad="50800" dist="38100" dir="5400000" rotWithShape="0">
            <a:srgbClr val="000000">
              <a:alpha val="43137"/>
            </a:srgbClr>
          </a:outerShdw>
        </a:effectLst>
      </c:spPr>
    </c:title>
    <c:plotArea>
      <c:layout/>
      <c:pieChart>
        <c:varyColors val="1"/>
        <c:ser>
          <c:idx val="0"/>
          <c:order val="0"/>
          <c:spPr>
            <a:gradFill rotWithShape="1">
              <a:gsLst>
                <a:gs pos="0">
                  <a:srgbClr val="9BBB59">
                    <a:shade val="58000"/>
                    <a:satMod val="150000"/>
                  </a:srgbClr>
                </a:gs>
                <a:gs pos="72000">
                  <a:srgbClr val="9BBB59">
                    <a:tint val="90000"/>
                    <a:satMod val="135000"/>
                  </a:srgbClr>
                </a:gs>
                <a:gs pos="100000">
                  <a:srgbClr val="9BBB59">
                    <a:tint val="80000"/>
                    <a:satMod val="155000"/>
                  </a:srgbClr>
                </a:gs>
              </a:gsLst>
              <a:lin ang="16200000" scaled="0"/>
            </a:gradFill>
            <a:ln>
              <a:noFill/>
            </a:ln>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c:spPr>
          <c:dPt>
            <c:idx val="1"/>
            <c:spPr>
              <a:gradFill rotWithShape="1">
                <a:gsLst>
                  <a:gs pos="0">
                    <a:srgbClr val="C0504D">
                      <a:shade val="58000"/>
                      <a:satMod val="150000"/>
                    </a:srgbClr>
                  </a:gs>
                  <a:gs pos="72000">
                    <a:srgbClr val="C0504D">
                      <a:tint val="90000"/>
                      <a:satMod val="135000"/>
                    </a:srgbClr>
                  </a:gs>
                  <a:gs pos="100000">
                    <a:srgbClr val="C0504D">
                      <a:tint val="80000"/>
                      <a:satMod val="155000"/>
                    </a:srgbClr>
                  </a:gs>
                </a:gsLst>
                <a:lin ang="16200000" scaled="0"/>
              </a:gradFill>
              <a:ln>
                <a:noFill/>
              </a:ln>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c:spPr>
          </c:dPt>
          <c:dLbls>
            <c:dLbl>
              <c:idx val="0"/>
              <c:layout>
                <c:manualLayout>
                  <c:x val="-0.14712160979877512"/>
                  <c:y val="0.14396433916834847"/>
                </c:manualLayout>
              </c:layout>
              <c:tx>
                <c:rich>
                  <a:bodyPr/>
                  <a:lstStyle/>
                  <a:p>
                    <a:pPr>
                      <a:defRPr sz="1000">
                        <a:solidFill>
                          <a:sysClr val="windowText" lastClr="000000"/>
                        </a:solidFill>
                        <a:latin typeface="Helvetica Neue" panose="02000503000000020004" pitchFamily="2" charset="0"/>
                        <a:ea typeface="+mn-ea"/>
                        <a:cs typeface="+mn-cs"/>
                      </a:defRPr>
                    </a:pPr>
                    <a:r>
                      <a:rPr lang="en-US" sz="700">
                        <a:solidFill>
                          <a:sysClr val="windowText" lastClr="000000"/>
                        </a:solidFill>
                        <a:latin typeface="Helvetica Neue" panose="02000503000000020004" pitchFamily="2" charset="0"/>
                        <a:ea typeface="+mn-ea"/>
                        <a:cs typeface="+mn-cs"/>
                      </a:rPr>
                      <a:t>Connaissance
18%</a:t>
                    </a:r>
                    <a:endParaRPr lang="en-US" sz="1000">
                      <a:solidFill>
                        <a:sysClr val="windowText" lastClr="000000"/>
                      </a:solidFill>
                      <a:latin typeface="Helvetica Neue" panose="02000503000000020004" pitchFamily="2" charset="0"/>
                    </a:endParaRPr>
                  </a:p>
                </c:rich>
              </c:tx>
              <c:spPr>
                <a:gradFill rotWithShape="1">
                  <a:gsLst>
                    <a:gs pos="0">
                      <a:sysClr val="windowText" lastClr="000000">
                        <a:tint val="70000"/>
                        <a:satMod val="180000"/>
                      </a:sysClr>
                    </a:gs>
                    <a:gs pos="62000">
                      <a:sysClr val="windowText" lastClr="000000">
                        <a:tint val="30000"/>
                        <a:satMod val="180000"/>
                      </a:sysClr>
                    </a:gs>
                    <a:gs pos="100000">
                      <a:sysClr val="windowText" lastClr="000000">
                        <a:tint val="22000"/>
                        <a:satMod val="180000"/>
                      </a:sysClr>
                    </a:gs>
                  </a:gsLst>
                  <a:lin ang="16200000" scaled="0"/>
                </a:gradFill>
                <a:ln w="9525" cap="flat" cmpd="sng" algn="ctr">
                  <a:solidFill>
                    <a:sysClr val="windowText" lastClr="000000">
                      <a:shade val="80000"/>
                    </a:sysClr>
                  </a:solidFill>
                  <a:prstDash val="solid"/>
                </a:ln>
                <a:effectLst>
                  <a:outerShdw blurRad="50800" dist="38100" dir="5400000" rotWithShape="0">
                    <a:srgbClr val="000000">
                      <a:alpha val="43137"/>
                    </a:srgbClr>
                  </a:outerShdw>
                </a:effectLst>
              </c:spPr>
              <c:showCatName val="1"/>
              <c:showPercent val="1"/>
            </c:dLbl>
            <c:dLbl>
              <c:idx val="1"/>
              <c:layout>
                <c:manualLayout>
                  <c:x val="0.17006456471422091"/>
                  <c:y val="-0.19906487928678337"/>
                </c:manualLayout>
              </c:layout>
              <c:tx>
                <c:rich>
                  <a:bodyPr/>
                  <a:lstStyle/>
                  <a:p>
                    <a:pPr>
                      <a:defRPr sz="1050">
                        <a:solidFill>
                          <a:sysClr val="windowText" lastClr="000000"/>
                        </a:solidFill>
                        <a:latin typeface="Helvetica Neue" panose="02000503000000020004" pitchFamily="2" charset="0"/>
                        <a:ea typeface="+mn-ea"/>
                        <a:cs typeface="+mn-cs"/>
                      </a:defRPr>
                    </a:pPr>
                    <a:r>
                      <a:rPr lang="en-US" sz="700">
                        <a:solidFill>
                          <a:sysClr val="windowText" lastClr="000000"/>
                        </a:solidFill>
                        <a:latin typeface="Helvetica Neue" panose="02000503000000020004" pitchFamily="2" charset="0"/>
                      </a:rPr>
                      <a:t>Pas connaissance
82%</a:t>
                    </a:r>
                    <a:endParaRPr lang="en-US" sz="1050">
                      <a:solidFill>
                        <a:sysClr val="windowText" lastClr="000000"/>
                      </a:solidFill>
                      <a:latin typeface="Helvetica Neue" panose="02000503000000020004" pitchFamily="2" charset="0"/>
                    </a:endParaRPr>
                  </a:p>
                </c:rich>
              </c:tx>
              <c:spPr>
                <a:gradFill rotWithShape="1">
                  <a:gsLst>
                    <a:gs pos="0">
                      <a:sysClr val="windowText" lastClr="000000">
                        <a:tint val="70000"/>
                        <a:satMod val="180000"/>
                      </a:sysClr>
                    </a:gs>
                    <a:gs pos="62000">
                      <a:sysClr val="windowText" lastClr="000000">
                        <a:tint val="30000"/>
                        <a:satMod val="180000"/>
                      </a:sysClr>
                    </a:gs>
                    <a:gs pos="100000">
                      <a:sysClr val="windowText" lastClr="000000">
                        <a:tint val="22000"/>
                        <a:satMod val="180000"/>
                      </a:sysClr>
                    </a:gs>
                  </a:gsLst>
                  <a:lin ang="16200000" scaled="0"/>
                </a:gradFill>
                <a:ln w="9525" cap="flat" cmpd="sng" algn="ctr">
                  <a:solidFill>
                    <a:sysClr val="windowText" lastClr="000000">
                      <a:shade val="80000"/>
                    </a:sysClr>
                  </a:solidFill>
                  <a:prstDash val="solid"/>
                </a:ln>
                <a:effectLst>
                  <a:outerShdw blurRad="50800" dist="38100" dir="5400000" rotWithShape="0">
                    <a:srgbClr val="000000">
                      <a:alpha val="43137"/>
                    </a:srgbClr>
                  </a:outerShdw>
                </a:effectLst>
              </c:spPr>
              <c:showCatName val="1"/>
              <c:showPercent val="1"/>
            </c:dLbl>
            <c:spPr>
              <a:gradFill rotWithShape="1">
                <a:gsLst>
                  <a:gs pos="0">
                    <a:sysClr val="windowText" lastClr="000000">
                      <a:tint val="70000"/>
                      <a:satMod val="180000"/>
                    </a:sysClr>
                  </a:gs>
                  <a:gs pos="62000">
                    <a:sysClr val="windowText" lastClr="000000">
                      <a:tint val="30000"/>
                      <a:satMod val="180000"/>
                    </a:sysClr>
                  </a:gs>
                  <a:gs pos="100000">
                    <a:sysClr val="windowText" lastClr="000000">
                      <a:tint val="22000"/>
                      <a:satMod val="180000"/>
                    </a:sysClr>
                  </a:gs>
                </a:gsLst>
                <a:lin ang="16200000" scaled="0"/>
              </a:gradFill>
              <a:ln w="9525" cap="flat" cmpd="sng" algn="ctr">
                <a:solidFill>
                  <a:sysClr val="windowText" lastClr="000000">
                    <a:shade val="80000"/>
                  </a:sysClr>
                </a:solidFill>
                <a:prstDash val="solid"/>
              </a:ln>
              <a:effectLst>
                <a:outerShdw blurRad="50800" dist="38100" dir="5400000" rotWithShape="0">
                  <a:srgbClr val="000000">
                    <a:alpha val="43137"/>
                  </a:srgbClr>
                </a:outerShdw>
              </a:effectLst>
            </c:spPr>
            <c:txPr>
              <a:bodyPr/>
              <a:lstStyle/>
              <a:p>
                <a:pPr>
                  <a:defRPr sz="900">
                    <a:solidFill>
                      <a:sysClr val="windowText" lastClr="000000"/>
                    </a:solidFill>
                    <a:latin typeface="Helvetica Neue" panose="02000503000000020004" pitchFamily="2" charset="0"/>
                    <a:ea typeface="+mn-ea"/>
                    <a:cs typeface="+mn-cs"/>
                  </a:defRPr>
                </a:pPr>
                <a:endParaRPr lang="fr-FR"/>
              </a:p>
            </c:txPr>
            <c:showCatName val="1"/>
            <c:showPercent val="1"/>
            <c:showLeaderLines val="1"/>
          </c:dLbls>
          <c:cat>
            <c:strRef>
              <c:f>Feuil7!$A$2:$A$3</c:f>
              <c:strCache>
                <c:ptCount val="2"/>
                <c:pt idx="0">
                  <c:v>Connaissance</c:v>
                </c:pt>
                <c:pt idx="1">
                  <c:v>Pas connaissance</c:v>
                </c:pt>
              </c:strCache>
            </c:strRef>
          </c:cat>
          <c:val>
            <c:numRef>
              <c:f>Feuil7!$B$2:$B$3</c:f>
              <c:numCache>
                <c:formatCode>General</c:formatCode>
                <c:ptCount val="2"/>
                <c:pt idx="0">
                  <c:v>18</c:v>
                </c:pt>
                <c:pt idx="1">
                  <c:v>84</c:v>
                </c:pt>
              </c:numCache>
            </c:numRef>
          </c:val>
        </c:ser>
        <c:ser>
          <c:idx val="1"/>
          <c:order val="1"/>
          <c:dLbls>
            <c:showCatName val="1"/>
            <c:showPercent val="1"/>
            <c:showLeaderLines val="1"/>
          </c:dLbls>
          <c:cat>
            <c:strRef>
              <c:f>Feuil7!$A$2:$A$3</c:f>
              <c:strCache>
                <c:ptCount val="2"/>
                <c:pt idx="0">
                  <c:v>Connaissance</c:v>
                </c:pt>
                <c:pt idx="1">
                  <c:v>Pas connaissance</c:v>
                </c:pt>
              </c:strCache>
            </c:strRef>
          </c:cat>
          <c:val>
            <c:numRef>
              <c:f>Feuil7!$C$2:$C$3</c:f>
              <c:numCache>
                <c:formatCode>0.00%</c:formatCode>
                <c:ptCount val="2"/>
                <c:pt idx="0">
                  <c:v>0.17600000000000021</c:v>
                </c:pt>
                <c:pt idx="1">
                  <c:v>0.82399999999999995</c:v>
                </c:pt>
              </c:numCache>
            </c:numRef>
          </c:val>
        </c:ser>
        <c:dLbls>
          <c:showCatName val="1"/>
          <c:showPercent val="1"/>
        </c:dLbls>
        <c:firstSliceAng val="0"/>
      </c:pieChart>
    </c:plotArea>
    <c:plotVisOnly val="1"/>
    <c:dispBlanksAs val="zero"/>
  </c:chart>
  <c:spPr>
    <a:noFill/>
    <a:ln>
      <a:solidFill>
        <a:sysClr val="window" lastClr="FFFFFF">
          <a:lumMod val="85000"/>
        </a:sysClr>
      </a:solidFill>
    </a:ln>
  </c:spPr>
  <c:externalData r:id="rId2"/>
</c:chartSpace>
</file>

<file path=word/theme/_rels/themeOverrid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Fonderie">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Fonderie">
    <a:majorFont>
      <a:latin typeface="Rockwell"/>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Fonderie">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D7628B-FC86-4044-87F2-B5AFA59CA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3145</Words>
  <Characters>17300</Characters>
  <Application>Microsoft Office Word</Application>
  <DocSecurity>0</DocSecurity>
  <Lines>144</Lines>
  <Paragraphs>40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20405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dc:creator>
  <cp:keywords/>
  <dc:description/>
  <cp:lastModifiedBy>xp</cp:lastModifiedBy>
  <cp:revision>2</cp:revision>
  <cp:lastPrinted>2013-12-02T14:07:00Z</cp:lastPrinted>
  <dcterms:created xsi:type="dcterms:W3CDTF">2013-12-05T15:16:00Z</dcterms:created>
  <dcterms:modified xsi:type="dcterms:W3CDTF">2013-12-05T15:16:00Z</dcterms:modified>
</cp:coreProperties>
</file>